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B2286D" w14:textId="77777777" w:rsidR="003F3A41" w:rsidRPr="00397406" w:rsidRDefault="00A57D36" w:rsidP="00A57D36">
      <w:pPr>
        <w:pStyle w:val="WPnumber"/>
      </w:pPr>
      <w:bookmarkStart w:id="0" w:name="_Toc153189647"/>
      <w:bookmarkStart w:id="1" w:name="_Toc214003082"/>
      <w:r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3F3A41" w:rsidRPr="00397406">
            <w:t>SCE13</w:t>
          </w:r>
          <w:r w:rsidR="00683399">
            <w:t>PR007</w:t>
          </w:r>
        </w:sdtContent>
      </w:sdt>
    </w:p>
    <w:bookmarkEnd w:id="0"/>
    <w:p w14:paraId="72C5D2A3" w14:textId="77777777" w:rsidR="00DA690B" w:rsidRPr="00397406" w:rsidRDefault="00DF7BDC"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397406">
            <w:rPr>
              <w:rStyle w:val="CaptionChar"/>
              <w:rFonts w:asciiTheme="minorHAnsi" w:hAnsiTheme="minorHAnsi" w:cstheme="minorHAnsi"/>
              <w:b/>
              <w:bCs w:val="0"/>
              <w:sz w:val="48"/>
              <w:szCs w:val="48"/>
            </w:rPr>
            <w:t xml:space="preserve">Revision </w:t>
          </w:r>
          <w:r w:rsidR="00683399">
            <w:rPr>
              <w:rStyle w:val="CaptionChar"/>
              <w:rFonts w:asciiTheme="minorHAnsi" w:hAnsiTheme="minorHAnsi" w:cstheme="minorHAnsi"/>
              <w:b/>
              <w:bCs w:val="0"/>
              <w:sz w:val="48"/>
              <w:szCs w:val="48"/>
            </w:rPr>
            <w:t>2</w:t>
          </w:r>
        </w:sdtContent>
      </w:sdt>
    </w:p>
    <w:p w14:paraId="2A2E9D6B" w14:textId="77777777" w:rsidR="00285A0D" w:rsidRPr="00397406" w:rsidRDefault="00285A0D" w:rsidP="00DE5758">
      <w:pPr>
        <w:jc w:val="right"/>
        <w:rPr>
          <w:rFonts w:cstheme="minorHAnsi"/>
          <w:b/>
          <w:sz w:val="48"/>
          <w:szCs w:val="48"/>
        </w:rPr>
      </w:pPr>
    </w:p>
    <w:bookmarkStart w:id="2" w:name="SCE"/>
    <w:p w14:paraId="5959E26B" w14:textId="77777777" w:rsidR="00DA690B" w:rsidRPr="00397406" w:rsidRDefault="00DF7BDC"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1D3223" w:rsidRPr="00397406">
            <w:rPr>
              <w:rFonts w:cstheme="minorHAnsi"/>
              <w:b/>
              <w:sz w:val="36"/>
              <w:szCs w:val="36"/>
            </w:rPr>
            <w:t>Southern California Edison Company</w:t>
          </w:r>
        </w:sdtContent>
      </w:sdt>
      <w:bookmarkEnd w:id="2"/>
    </w:p>
    <w:p w14:paraId="685006D3" w14:textId="77777777" w:rsidR="00DA690B" w:rsidRPr="00397406" w:rsidRDefault="00DA690B" w:rsidP="00DA690B">
      <w:pPr>
        <w:rPr>
          <w:rFonts w:cstheme="minorHAnsi"/>
        </w:rPr>
      </w:pPr>
    </w:p>
    <w:p w14:paraId="6122B254" w14:textId="77777777" w:rsidR="00DA690B" w:rsidRPr="00397406" w:rsidRDefault="00DA690B" w:rsidP="00DA690B">
      <w:pPr>
        <w:rPr>
          <w:rFonts w:cstheme="minorHAnsi"/>
        </w:rPr>
      </w:pPr>
    </w:p>
    <w:p w14:paraId="0B202D04" w14:textId="77777777" w:rsidR="00DA690B" w:rsidRPr="00397406" w:rsidRDefault="009D0753" w:rsidP="009D0753">
      <w:pPr>
        <w:tabs>
          <w:tab w:val="left" w:pos="8190"/>
        </w:tabs>
        <w:rPr>
          <w:rFonts w:cstheme="minorHAnsi"/>
        </w:rPr>
      </w:pPr>
      <w:r w:rsidRPr="00397406">
        <w:rPr>
          <w:rFonts w:cstheme="minorHAnsi"/>
        </w:rPr>
        <w:tab/>
      </w:r>
    </w:p>
    <w:p w14:paraId="6C6BA687" w14:textId="77777777" w:rsidR="00DA690B" w:rsidRPr="00397406" w:rsidRDefault="00DA690B" w:rsidP="00DA690B">
      <w:pPr>
        <w:rPr>
          <w:rFonts w:cstheme="minorHAnsi"/>
        </w:rPr>
      </w:pPr>
    </w:p>
    <w:p w14:paraId="78E06C18" w14:textId="77777777" w:rsidR="00DA690B" w:rsidRPr="00397406" w:rsidRDefault="00DA690B" w:rsidP="00DA690B">
      <w:pPr>
        <w:rPr>
          <w:rFonts w:cstheme="minorHAnsi"/>
        </w:rPr>
      </w:pPr>
    </w:p>
    <w:p w14:paraId="549FDA04" w14:textId="77777777" w:rsidR="00DA690B" w:rsidRPr="00397406" w:rsidRDefault="00DA690B" w:rsidP="00DA690B">
      <w:pPr>
        <w:rPr>
          <w:rFonts w:cstheme="minorHAnsi"/>
        </w:rPr>
      </w:pPr>
    </w:p>
    <w:p w14:paraId="137BAAB1" w14:textId="77777777" w:rsidR="00DA690B" w:rsidRPr="00397406" w:rsidRDefault="00DA690B" w:rsidP="00DA690B">
      <w:pPr>
        <w:rPr>
          <w:rFonts w:cstheme="minorHAnsi"/>
        </w:rPr>
      </w:pPr>
    </w:p>
    <w:p w14:paraId="0A4FF69C" w14:textId="77777777" w:rsidR="00DA690B" w:rsidRPr="00397406" w:rsidRDefault="00DA690B" w:rsidP="00DA690B">
      <w:pPr>
        <w:rPr>
          <w:rFonts w:cstheme="minorHAnsi"/>
        </w:rPr>
      </w:pPr>
    </w:p>
    <w:p w14:paraId="38B47BE4" w14:textId="77777777" w:rsidR="00683399" w:rsidRPr="00EB34FC" w:rsidRDefault="00683399" w:rsidP="00683399">
      <w:pPr>
        <w:rPr>
          <w:rFonts w:cstheme="minorHAnsi"/>
          <w:b/>
          <w:sz w:val="72"/>
          <w:szCs w:val="72"/>
        </w:rPr>
      </w:pPr>
      <w:r>
        <w:rPr>
          <w:rFonts w:cstheme="minorHAnsi"/>
          <w:b/>
          <w:sz w:val="72"/>
          <w:szCs w:val="72"/>
        </w:rPr>
        <w:t>Cycling Air Dryers for Compressed Air Systems</w:t>
      </w:r>
    </w:p>
    <w:p w14:paraId="7F019CA9" w14:textId="77777777" w:rsidR="00E76B31" w:rsidRPr="00397406" w:rsidRDefault="00E76B31" w:rsidP="00E76B31">
      <w:pPr>
        <w:pStyle w:val="Reminders"/>
        <w:rPr>
          <w:rFonts w:asciiTheme="minorHAnsi" w:hAnsiTheme="minorHAnsi" w:cstheme="minorHAnsi"/>
          <w:i w:val="0"/>
          <w:szCs w:val="22"/>
        </w:rPr>
      </w:pPr>
    </w:p>
    <w:p w14:paraId="7BE4007E" w14:textId="77777777" w:rsidR="00E071A5" w:rsidRPr="00397406" w:rsidRDefault="00E071A5" w:rsidP="00E76B31">
      <w:pPr>
        <w:pStyle w:val="Reminders"/>
        <w:rPr>
          <w:rFonts w:asciiTheme="minorHAnsi" w:hAnsiTheme="minorHAnsi" w:cstheme="minorHAnsi"/>
          <w:b/>
          <w:i w:val="0"/>
          <w:sz w:val="32"/>
          <w:szCs w:val="22"/>
        </w:rPr>
        <w:sectPr w:rsidR="00E071A5" w:rsidRPr="00397406">
          <w:footerReference w:type="default" r:id="rId9"/>
          <w:pgSz w:w="12240" w:h="15840"/>
          <w:pgMar w:top="1440" w:right="1440" w:bottom="1440" w:left="1440" w:header="720" w:footer="720" w:gutter="0"/>
          <w:cols w:space="720"/>
          <w:docGrid w:linePitch="360"/>
        </w:sectPr>
      </w:pPr>
    </w:p>
    <w:p w14:paraId="74F3E0C6" w14:textId="77777777" w:rsidR="00290ED8" w:rsidRPr="00397406" w:rsidRDefault="00290ED8" w:rsidP="00AC5309">
      <w:pPr>
        <w:pStyle w:val="Heading1"/>
      </w:pPr>
      <w:bookmarkStart w:id="3" w:name="_Toc304800192"/>
      <w:bookmarkStart w:id="4" w:name="_Toc324318330"/>
      <w:bookmarkStart w:id="5" w:name="_Toc324340474"/>
      <w:bookmarkStart w:id="6" w:name="_Toc324433427"/>
      <w:r w:rsidRPr="00397406">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397406" w14:paraId="5A0E3C00"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4B0307A3" w14:textId="77777777" w:rsidR="00AC5309" w:rsidRPr="00397406" w:rsidRDefault="001D3223" w:rsidP="005729C8">
            <w:pPr>
              <w:rPr>
                <w:rStyle w:val="Strong"/>
                <w:rFonts w:asciiTheme="minorHAnsi" w:hAnsiTheme="minorHAnsi"/>
                <w:b/>
              </w:rPr>
            </w:pPr>
            <w:r w:rsidRPr="00397406">
              <w:rPr>
                <w:rStyle w:val="Strong"/>
                <w:rFonts w:asciiTheme="minorHAnsi" w:hAnsiTheme="minorHAnsi"/>
                <w:b/>
              </w:rPr>
              <w:t>Solution</w:t>
            </w:r>
            <w:r w:rsidR="00B4065F" w:rsidRPr="00397406">
              <w:rPr>
                <w:rStyle w:val="Strong"/>
                <w:rFonts w:asciiTheme="minorHAnsi" w:hAnsiTheme="minorHAnsi"/>
                <w:b/>
              </w:rPr>
              <w:t xml:space="preserve"> and </w:t>
            </w:r>
            <w:r w:rsidR="00AC5309" w:rsidRPr="00397406">
              <w:rPr>
                <w:rStyle w:val="Strong"/>
                <w:rFonts w:asciiTheme="minorHAnsi" w:hAnsiTheme="minorHAnsi"/>
                <w:b/>
              </w:rPr>
              <w:t>Measure Codes:</w:t>
            </w:r>
          </w:p>
        </w:tc>
        <w:tc>
          <w:tcPr>
            <w:tcW w:w="6030" w:type="dxa"/>
          </w:tcPr>
          <w:p w14:paraId="4E48CDDB" w14:textId="77777777" w:rsidR="00AC5309" w:rsidRPr="00397406" w:rsidRDefault="006C4309" w:rsidP="00E12EA0">
            <w:pPr>
              <w:rPr>
                <w:rFonts w:asciiTheme="minorHAnsi" w:hAnsiTheme="minorHAnsi" w:cs="Arial"/>
                <w:bCs w:val="0"/>
                <w:color w:val="FF0000"/>
                <w:szCs w:val="20"/>
              </w:rPr>
            </w:pPr>
            <w:r w:rsidRPr="006C4309">
              <w:rPr>
                <w:rFonts w:asciiTheme="minorHAnsi" w:hAnsiTheme="minorHAnsi" w:cs="Arial"/>
                <w:szCs w:val="20"/>
              </w:rPr>
              <w:t>PR-80888</w:t>
            </w:r>
          </w:p>
        </w:tc>
      </w:tr>
      <w:tr w:rsidR="00AC5309" w:rsidRPr="00397406" w14:paraId="7BDC5176"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F20A5FC"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Measure</w:t>
            </w:r>
            <w:r w:rsidR="001D3223" w:rsidRPr="00397406">
              <w:rPr>
                <w:rStyle w:val="Strong"/>
                <w:rFonts w:asciiTheme="minorHAnsi" w:hAnsiTheme="minorHAnsi"/>
              </w:rPr>
              <w:t xml:space="preserve"> </w:t>
            </w:r>
            <w:r w:rsidRPr="00397406">
              <w:rPr>
                <w:rStyle w:val="Strong"/>
                <w:rFonts w:asciiTheme="minorHAnsi" w:hAnsiTheme="minorHAnsi"/>
              </w:rPr>
              <w:t xml:space="preserve">Description: </w:t>
            </w:r>
          </w:p>
        </w:tc>
        <w:tc>
          <w:tcPr>
            <w:tcW w:w="6030" w:type="dxa"/>
          </w:tcPr>
          <w:p w14:paraId="528CBA85" w14:textId="77777777" w:rsidR="00290ED8" w:rsidRPr="006C4309" w:rsidRDefault="006C4309" w:rsidP="005729C8">
            <w:pPr>
              <w:rPr>
                <w:rFonts w:asciiTheme="minorHAnsi" w:hAnsiTheme="minorHAnsi" w:cs="Arial"/>
                <w:szCs w:val="20"/>
              </w:rPr>
            </w:pPr>
            <w:r w:rsidRPr="006C4309">
              <w:rPr>
                <w:rFonts w:asciiTheme="minorHAnsi" w:hAnsiTheme="minorHAnsi" w:cs="Arial"/>
                <w:szCs w:val="20"/>
              </w:rPr>
              <w:t>Cycling refrigerated air dryer installed on a compressed air system.</w:t>
            </w:r>
          </w:p>
        </w:tc>
      </w:tr>
      <w:tr w:rsidR="00AC5309" w:rsidRPr="00397406" w14:paraId="1853A69B"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4E2E1134"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Base Case Description:</w:t>
            </w:r>
          </w:p>
        </w:tc>
        <w:tc>
          <w:tcPr>
            <w:tcW w:w="6030" w:type="dxa"/>
          </w:tcPr>
          <w:p w14:paraId="5856E31D" w14:textId="77777777" w:rsidR="00290ED8" w:rsidRPr="006C4309" w:rsidRDefault="006C4309" w:rsidP="006C4309">
            <w:pPr>
              <w:rPr>
                <w:rFonts w:asciiTheme="minorHAnsi" w:hAnsiTheme="minorHAnsi" w:cs="Arial"/>
                <w:szCs w:val="20"/>
              </w:rPr>
            </w:pPr>
            <w:r w:rsidRPr="006C4309">
              <w:rPr>
                <w:rFonts w:asciiTheme="minorHAnsi" w:hAnsiTheme="minorHAnsi" w:cs="Arial"/>
                <w:szCs w:val="20"/>
              </w:rPr>
              <w:t>Standard refrigerated (non-cycling) air dryer installed on a compressed air system.</w:t>
            </w:r>
          </w:p>
        </w:tc>
      </w:tr>
      <w:tr w:rsidR="00D36798" w:rsidRPr="00397406" w14:paraId="4C3AF2F9"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C2B3E55" w14:textId="77777777" w:rsidR="00D36798" w:rsidRPr="00397406" w:rsidRDefault="00B4065F" w:rsidP="005729C8">
            <w:pPr>
              <w:rPr>
                <w:rStyle w:val="Strong"/>
                <w:rFonts w:asciiTheme="minorHAnsi" w:hAnsiTheme="minorHAnsi"/>
              </w:rPr>
            </w:pPr>
            <w:r w:rsidRPr="00397406">
              <w:rPr>
                <w:rStyle w:val="Strong"/>
                <w:rFonts w:asciiTheme="minorHAnsi" w:hAnsiTheme="minorHAnsi"/>
              </w:rPr>
              <w:t>Units:</w:t>
            </w:r>
          </w:p>
        </w:tc>
        <w:tc>
          <w:tcPr>
            <w:tcW w:w="6030" w:type="dxa"/>
          </w:tcPr>
          <w:p w14:paraId="02031B4C" w14:textId="77777777" w:rsidR="00D36798" w:rsidRPr="00397406" w:rsidRDefault="006C4309" w:rsidP="006C4309">
            <w:pPr>
              <w:rPr>
                <w:rFonts w:asciiTheme="minorHAnsi" w:hAnsiTheme="minorHAnsi" w:cs="Arial"/>
                <w:color w:val="FF0000"/>
                <w:szCs w:val="20"/>
              </w:rPr>
            </w:pPr>
            <w:r w:rsidRPr="006C4309">
              <w:rPr>
                <w:rFonts w:asciiTheme="minorHAnsi" w:hAnsiTheme="minorHAnsi" w:cs="Arial"/>
                <w:szCs w:val="20"/>
              </w:rPr>
              <w:t>Standard cubic feet per min (</w:t>
            </w:r>
            <w:proofErr w:type="spellStart"/>
            <w:r w:rsidRPr="006C4309">
              <w:rPr>
                <w:rFonts w:asciiTheme="minorHAnsi" w:hAnsiTheme="minorHAnsi" w:cs="Arial"/>
                <w:szCs w:val="20"/>
              </w:rPr>
              <w:t>scfm</w:t>
            </w:r>
            <w:proofErr w:type="spellEnd"/>
            <w:r w:rsidRPr="006C4309">
              <w:rPr>
                <w:rFonts w:asciiTheme="minorHAnsi" w:hAnsiTheme="minorHAnsi" w:cs="Arial"/>
                <w:szCs w:val="20"/>
              </w:rPr>
              <w:t>)</w:t>
            </w:r>
            <w:r w:rsidR="00D36798" w:rsidRPr="006C4309">
              <w:rPr>
                <w:rFonts w:asciiTheme="minorHAnsi" w:hAnsiTheme="minorHAnsi" w:cs="Arial"/>
                <w:szCs w:val="20"/>
              </w:rPr>
              <w:t xml:space="preserve"> </w:t>
            </w:r>
          </w:p>
        </w:tc>
      </w:tr>
      <w:tr w:rsidR="00290ED8" w:rsidRPr="00397406" w14:paraId="3DEF4534"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C88156D" w14:textId="77777777" w:rsidR="00290ED8" w:rsidRPr="00397406" w:rsidRDefault="001C1338" w:rsidP="005729C8">
            <w:pPr>
              <w:rPr>
                <w:rStyle w:val="Strong1"/>
                <w:rFonts w:asciiTheme="minorHAnsi" w:hAnsiTheme="minorHAnsi"/>
                <w:sz w:val="22"/>
              </w:rPr>
            </w:pPr>
            <w:r w:rsidRPr="00397406">
              <w:rPr>
                <w:rStyle w:val="Strong"/>
                <w:rFonts w:asciiTheme="minorHAnsi" w:hAnsiTheme="minorHAnsi"/>
              </w:rPr>
              <w:t>Energy Savings</w:t>
            </w:r>
            <w:r w:rsidR="00290ED8" w:rsidRPr="00397406">
              <w:rPr>
                <w:rStyle w:val="Strong"/>
                <w:rFonts w:asciiTheme="minorHAnsi" w:hAnsiTheme="minorHAnsi"/>
              </w:rPr>
              <w:t>:</w:t>
            </w:r>
          </w:p>
        </w:tc>
        <w:tc>
          <w:tcPr>
            <w:tcW w:w="6030" w:type="dxa"/>
          </w:tcPr>
          <w:p w14:paraId="5BAAAE58" w14:textId="77777777" w:rsidR="00290ED8" w:rsidRPr="00397406" w:rsidRDefault="00D36798" w:rsidP="005729C8">
            <w:pPr>
              <w:rPr>
                <w:rFonts w:asciiTheme="minorHAnsi" w:hAnsiTheme="minorHAnsi" w:cs="Arial"/>
                <w:szCs w:val="20"/>
              </w:rPr>
            </w:pPr>
            <w:r w:rsidRPr="00397406">
              <w:rPr>
                <w:rFonts w:asciiTheme="minorHAnsi" w:hAnsiTheme="minorHAnsi" w:cs="Arial"/>
                <w:szCs w:val="20"/>
              </w:rPr>
              <w:t>Refer to Excel Calculation Attachment</w:t>
            </w:r>
          </w:p>
        </w:tc>
      </w:tr>
      <w:tr w:rsidR="00290ED8" w:rsidRPr="00397406" w14:paraId="2EC6C13E"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1F3EB090"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Gross Measure Cost ($/unit)</w:t>
            </w:r>
            <w:r w:rsidR="001C1338" w:rsidRPr="00397406">
              <w:rPr>
                <w:rStyle w:val="Strong"/>
                <w:rFonts w:asciiTheme="minorHAnsi" w:hAnsiTheme="minorHAnsi"/>
              </w:rPr>
              <w:t>:</w:t>
            </w:r>
          </w:p>
        </w:tc>
        <w:tc>
          <w:tcPr>
            <w:tcW w:w="6030" w:type="dxa"/>
          </w:tcPr>
          <w:p w14:paraId="43084187" w14:textId="77777777" w:rsidR="00290ED8" w:rsidRPr="00397406" w:rsidRDefault="00D36798" w:rsidP="005729C8">
            <w:pPr>
              <w:rPr>
                <w:rFonts w:asciiTheme="minorHAnsi" w:hAnsiTheme="minorHAnsi" w:cs="Arial"/>
                <w:szCs w:val="20"/>
              </w:rPr>
            </w:pPr>
            <w:r w:rsidRPr="00397406">
              <w:rPr>
                <w:rFonts w:asciiTheme="minorHAnsi" w:hAnsiTheme="minorHAnsi" w:cs="Arial"/>
                <w:szCs w:val="20"/>
              </w:rPr>
              <w:t>Refer to Excel Calculation Attachment</w:t>
            </w:r>
          </w:p>
        </w:tc>
      </w:tr>
      <w:tr w:rsidR="00AC5309" w:rsidRPr="00397406" w14:paraId="54697E95"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19F04244"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 xml:space="preserve">Measure Incremental Cost ($/unit): </w:t>
            </w:r>
          </w:p>
        </w:tc>
        <w:tc>
          <w:tcPr>
            <w:tcW w:w="6030" w:type="dxa"/>
          </w:tcPr>
          <w:p w14:paraId="312ADCE8" w14:textId="77777777" w:rsidR="00290ED8" w:rsidRPr="00397406" w:rsidRDefault="00D36798" w:rsidP="005729C8">
            <w:pPr>
              <w:rPr>
                <w:rFonts w:asciiTheme="minorHAnsi" w:hAnsiTheme="minorHAnsi" w:cs="Arial"/>
                <w:szCs w:val="20"/>
              </w:rPr>
            </w:pPr>
            <w:r w:rsidRPr="00397406">
              <w:rPr>
                <w:rFonts w:asciiTheme="minorHAnsi" w:hAnsiTheme="minorHAnsi" w:cs="Arial"/>
                <w:szCs w:val="20"/>
              </w:rPr>
              <w:t>Refer to Excel Calculation Attachment</w:t>
            </w:r>
          </w:p>
        </w:tc>
      </w:tr>
      <w:tr w:rsidR="00290ED8" w:rsidRPr="00397406" w14:paraId="3FC9E70E"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E29ECD9" w14:textId="77777777" w:rsidR="00290ED8" w:rsidRPr="00397406" w:rsidRDefault="00B4065F" w:rsidP="005729C8">
            <w:pPr>
              <w:rPr>
                <w:rStyle w:val="Strong"/>
                <w:rFonts w:asciiTheme="minorHAnsi" w:hAnsiTheme="minorHAnsi"/>
              </w:rPr>
            </w:pPr>
            <w:r w:rsidRPr="00397406">
              <w:rPr>
                <w:rStyle w:val="Strong"/>
                <w:rFonts w:asciiTheme="minorHAnsi" w:hAnsiTheme="minorHAnsi"/>
              </w:rPr>
              <w:t>Effective Useful Life:</w:t>
            </w:r>
          </w:p>
        </w:tc>
        <w:tc>
          <w:tcPr>
            <w:tcW w:w="6030" w:type="dxa"/>
          </w:tcPr>
          <w:p w14:paraId="59702F0D" w14:textId="77777777" w:rsidR="00290ED8" w:rsidRPr="00397406" w:rsidRDefault="001C1338" w:rsidP="00822C5B">
            <w:pPr>
              <w:rPr>
                <w:rFonts w:asciiTheme="minorHAnsi" w:hAnsiTheme="minorHAnsi" w:cs="Arial"/>
                <w:color w:val="FF0000"/>
                <w:szCs w:val="20"/>
              </w:rPr>
            </w:pPr>
            <w:r w:rsidRPr="005B53C5">
              <w:rPr>
                <w:rFonts w:asciiTheme="minorHAnsi" w:hAnsiTheme="minorHAnsi" w:cs="Arial"/>
                <w:szCs w:val="20"/>
              </w:rPr>
              <w:t>1</w:t>
            </w:r>
            <w:r w:rsidR="005B53C5" w:rsidRPr="005B53C5">
              <w:rPr>
                <w:rFonts w:asciiTheme="minorHAnsi" w:hAnsiTheme="minorHAnsi" w:cs="Arial"/>
                <w:szCs w:val="20"/>
              </w:rPr>
              <w:t>3</w:t>
            </w:r>
            <w:r w:rsidRPr="005B53C5">
              <w:rPr>
                <w:rFonts w:asciiTheme="minorHAnsi" w:hAnsiTheme="minorHAnsi" w:cs="Arial"/>
                <w:szCs w:val="20"/>
              </w:rPr>
              <w:t xml:space="preserve"> </w:t>
            </w:r>
            <w:r w:rsidRPr="00822C5B">
              <w:rPr>
                <w:rFonts w:asciiTheme="minorHAnsi" w:hAnsiTheme="minorHAnsi" w:cs="Arial"/>
                <w:szCs w:val="20"/>
              </w:rPr>
              <w:t>years (</w:t>
            </w:r>
            <w:r w:rsidR="00822C5B" w:rsidRPr="00822C5B">
              <w:rPr>
                <w:rFonts w:asciiTheme="minorHAnsi" w:hAnsiTheme="minorHAnsi" w:cs="Arial"/>
                <w:szCs w:val="20"/>
              </w:rPr>
              <w:t>DEER EUL ID</w:t>
            </w:r>
            <w:r w:rsidR="00201842" w:rsidRPr="00822C5B">
              <w:rPr>
                <w:rFonts w:asciiTheme="minorHAnsi" w:hAnsiTheme="minorHAnsi" w:cs="Arial"/>
                <w:szCs w:val="20"/>
              </w:rPr>
              <w:t xml:space="preserve">: </w:t>
            </w:r>
            <w:proofErr w:type="spellStart"/>
            <w:r w:rsidR="00201842" w:rsidRPr="00822C5B">
              <w:rPr>
                <w:rFonts w:asciiTheme="minorHAnsi" w:hAnsiTheme="minorHAnsi" w:cs="Arial"/>
                <w:szCs w:val="20"/>
              </w:rPr>
              <w:t>CompAir-CycAirDryr</w:t>
            </w:r>
            <w:proofErr w:type="spellEnd"/>
            <w:r w:rsidR="005B53C5" w:rsidRPr="00822C5B">
              <w:rPr>
                <w:rFonts w:asciiTheme="minorHAnsi" w:hAnsiTheme="minorHAnsi" w:cs="Arial"/>
                <w:szCs w:val="20"/>
              </w:rPr>
              <w:t>)</w:t>
            </w:r>
          </w:p>
        </w:tc>
      </w:tr>
      <w:tr w:rsidR="00AC5309" w:rsidRPr="00397406" w14:paraId="19466DB1"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FB1DC0D"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Measure Application Type:</w:t>
            </w:r>
          </w:p>
        </w:tc>
        <w:tc>
          <w:tcPr>
            <w:tcW w:w="6030" w:type="dxa"/>
          </w:tcPr>
          <w:p w14:paraId="2553C201" w14:textId="77777777" w:rsidR="00290ED8" w:rsidRPr="00726DFA" w:rsidRDefault="006F157D" w:rsidP="006F157D">
            <w:pPr>
              <w:rPr>
                <w:rFonts w:asciiTheme="minorHAnsi" w:hAnsiTheme="minorHAnsi" w:cs="Arial"/>
                <w:color w:val="FF0000"/>
                <w:szCs w:val="20"/>
              </w:rPr>
            </w:pPr>
            <w:r>
              <w:rPr>
                <w:rFonts w:asciiTheme="minorHAnsi" w:hAnsiTheme="minorHAnsi"/>
                <w:szCs w:val="20"/>
              </w:rPr>
              <w:t>Retrofit Add-on (REA)</w:t>
            </w:r>
          </w:p>
        </w:tc>
      </w:tr>
      <w:tr w:rsidR="00290ED8" w:rsidRPr="00397406" w14:paraId="0B9C809B"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DEAE429" w14:textId="77777777" w:rsidR="00290ED8" w:rsidRPr="00397406" w:rsidRDefault="001C1338" w:rsidP="005729C8">
            <w:pPr>
              <w:rPr>
                <w:rStyle w:val="Strong"/>
                <w:rFonts w:asciiTheme="minorHAnsi" w:hAnsiTheme="minorHAnsi"/>
              </w:rPr>
            </w:pPr>
            <w:r w:rsidRPr="00397406">
              <w:rPr>
                <w:rStyle w:val="Strong"/>
                <w:rFonts w:asciiTheme="minorHAnsi" w:hAnsiTheme="minorHAnsi"/>
              </w:rPr>
              <w:t>Net-to-Gross Ratio</w:t>
            </w:r>
            <w:r w:rsidR="00290ED8" w:rsidRPr="00397406">
              <w:rPr>
                <w:rStyle w:val="Strong"/>
                <w:rFonts w:asciiTheme="minorHAnsi" w:hAnsiTheme="minorHAnsi"/>
              </w:rPr>
              <w:t xml:space="preserve">: </w:t>
            </w:r>
          </w:p>
        </w:tc>
        <w:tc>
          <w:tcPr>
            <w:tcW w:w="6030" w:type="dxa"/>
          </w:tcPr>
          <w:p w14:paraId="773FCFF5" w14:textId="77777777" w:rsidR="00290ED8" w:rsidRPr="00822C5B" w:rsidRDefault="001C1338" w:rsidP="005729C8">
            <w:pPr>
              <w:rPr>
                <w:rFonts w:asciiTheme="minorHAnsi" w:hAnsiTheme="minorHAnsi"/>
                <w:szCs w:val="20"/>
              </w:rPr>
            </w:pPr>
            <w:r w:rsidRPr="00822C5B">
              <w:rPr>
                <w:rFonts w:asciiTheme="minorHAnsi" w:hAnsiTheme="minorHAnsi" w:cs="Arial"/>
                <w:szCs w:val="20"/>
              </w:rPr>
              <w:t xml:space="preserve">0.6 (DEER NTGR ID: </w:t>
            </w:r>
            <w:proofErr w:type="spellStart"/>
            <w:r w:rsidR="005B53C5" w:rsidRPr="00822C5B">
              <w:rPr>
                <w:rFonts w:asciiTheme="minorHAnsi" w:hAnsiTheme="minorHAnsi"/>
                <w:szCs w:val="20"/>
              </w:rPr>
              <w:t>Ind</w:t>
            </w:r>
            <w:proofErr w:type="spellEnd"/>
            <w:r w:rsidR="005B53C5" w:rsidRPr="00822C5B">
              <w:rPr>
                <w:rFonts w:asciiTheme="minorHAnsi" w:hAnsiTheme="minorHAnsi"/>
                <w:szCs w:val="20"/>
              </w:rPr>
              <w:t>-Default&gt;2yrs</w:t>
            </w:r>
            <w:r w:rsidRPr="00822C5B">
              <w:rPr>
                <w:rFonts w:asciiTheme="minorHAnsi" w:hAnsiTheme="minorHAnsi"/>
                <w:szCs w:val="20"/>
              </w:rPr>
              <w:t>)</w:t>
            </w:r>
          </w:p>
          <w:p w14:paraId="6619ECC0" w14:textId="77777777" w:rsidR="00B50D16" w:rsidRPr="00397406" w:rsidRDefault="00B50D16" w:rsidP="00B50D16">
            <w:pPr>
              <w:rPr>
                <w:rFonts w:asciiTheme="minorHAnsi" w:hAnsiTheme="minorHAnsi" w:cs="Arial"/>
                <w:color w:val="FF0000"/>
                <w:szCs w:val="20"/>
              </w:rPr>
            </w:pPr>
            <w:r w:rsidRPr="00822C5B">
              <w:rPr>
                <w:rFonts w:asciiTheme="minorHAnsi" w:hAnsiTheme="minorHAnsi" w:cs="Arial"/>
                <w:szCs w:val="20"/>
              </w:rPr>
              <w:t>0.6 (DEER NTGR ID: Ag</w:t>
            </w:r>
            <w:r w:rsidRPr="00822C5B">
              <w:rPr>
                <w:rFonts w:asciiTheme="minorHAnsi" w:hAnsiTheme="minorHAnsi"/>
                <w:szCs w:val="20"/>
              </w:rPr>
              <w:t>-Default&gt;2yrs)</w:t>
            </w:r>
          </w:p>
        </w:tc>
      </w:tr>
      <w:tr w:rsidR="00290ED8" w:rsidRPr="00397406" w14:paraId="2680C1B8"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DFE81A5"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Important Comments:</w:t>
            </w:r>
          </w:p>
        </w:tc>
        <w:tc>
          <w:tcPr>
            <w:tcW w:w="6030" w:type="dxa"/>
          </w:tcPr>
          <w:p w14:paraId="77C0476B" w14:textId="77777777" w:rsidR="00061A8E" w:rsidRPr="00397406" w:rsidRDefault="00A84127" w:rsidP="005729C8">
            <w:pPr>
              <w:rPr>
                <w:rFonts w:asciiTheme="minorHAnsi" w:hAnsiTheme="minorHAnsi" w:cs="Arial"/>
                <w:b/>
                <w:szCs w:val="20"/>
              </w:rPr>
            </w:pPr>
            <w:r w:rsidRPr="00397406">
              <w:rPr>
                <w:rFonts w:asciiTheme="minorHAnsi" w:hAnsiTheme="minorHAnsi" w:cs="Arial"/>
                <w:b/>
                <w:szCs w:val="20"/>
              </w:rPr>
              <w:t>This work paper document does not contain a data set</w:t>
            </w:r>
            <w:r w:rsidR="00317EB0" w:rsidRPr="00397406">
              <w:rPr>
                <w:rFonts w:asciiTheme="minorHAnsi" w:hAnsiTheme="minorHAnsi" w:cs="Arial"/>
                <w:b/>
                <w:szCs w:val="20"/>
              </w:rPr>
              <w:t xml:space="preserve"> in conformance with</w:t>
            </w:r>
            <w:r w:rsidRPr="00397406">
              <w:rPr>
                <w:rFonts w:asciiTheme="minorHAnsi" w:hAnsiTheme="minorHAnsi" w:cs="Arial"/>
                <w:b/>
                <w:szCs w:val="20"/>
              </w:rPr>
              <w:t xml:space="preserve"> the 4/1/</w:t>
            </w:r>
            <w:r w:rsidR="00061A8E" w:rsidRPr="00397406">
              <w:rPr>
                <w:rFonts w:asciiTheme="minorHAnsi" w:hAnsiTheme="minorHAnsi" w:cs="Arial"/>
                <w:b/>
                <w:szCs w:val="20"/>
              </w:rPr>
              <w:t>20</w:t>
            </w:r>
            <w:r w:rsidRPr="00397406">
              <w:rPr>
                <w:rFonts w:asciiTheme="minorHAnsi" w:hAnsiTheme="minorHAnsi" w:cs="Arial"/>
                <w:b/>
                <w:szCs w:val="20"/>
              </w:rPr>
              <w:t>14</w:t>
            </w:r>
            <w:r w:rsidR="00317EB0" w:rsidRPr="00397406">
              <w:rPr>
                <w:rFonts w:asciiTheme="minorHAnsi" w:hAnsiTheme="minorHAnsi" w:cs="Arial"/>
                <w:b/>
                <w:szCs w:val="20"/>
              </w:rPr>
              <w:t xml:space="preserve"> </w:t>
            </w:r>
            <w:r w:rsidRPr="00397406">
              <w:rPr>
                <w:rFonts w:asciiTheme="minorHAnsi" w:hAnsiTheme="minorHAnsi" w:cs="Arial"/>
                <w:b/>
                <w:szCs w:val="20"/>
              </w:rPr>
              <w:t>Ex Ante Data</w:t>
            </w:r>
            <w:r w:rsidR="00317EB0" w:rsidRPr="00397406">
              <w:rPr>
                <w:rFonts w:asciiTheme="minorHAnsi" w:hAnsiTheme="minorHAnsi" w:cs="Arial"/>
                <w:b/>
                <w:szCs w:val="20"/>
              </w:rPr>
              <w:t>base</w:t>
            </w:r>
            <w:r w:rsidRPr="00397406">
              <w:rPr>
                <w:rFonts w:asciiTheme="minorHAnsi" w:hAnsiTheme="minorHAnsi" w:cs="Arial"/>
                <w:b/>
                <w:szCs w:val="20"/>
              </w:rPr>
              <w:t xml:space="preserve"> Specification</w:t>
            </w:r>
            <w:r w:rsidR="00F12733" w:rsidRPr="00397406">
              <w:rPr>
                <w:rFonts w:asciiTheme="minorHAnsi" w:hAnsiTheme="minorHAnsi" w:cs="Arial"/>
                <w:b/>
                <w:szCs w:val="20"/>
              </w:rPr>
              <w:t xml:space="preserve"> provided by the California Public Utilities Commission (CPUC) Commission Staff (CS)</w:t>
            </w:r>
            <w:r w:rsidRPr="00397406">
              <w:rPr>
                <w:rFonts w:asciiTheme="minorHAnsi" w:hAnsiTheme="minorHAnsi" w:cs="Arial"/>
                <w:b/>
                <w:szCs w:val="20"/>
              </w:rPr>
              <w:t>;</w:t>
            </w:r>
            <w:r w:rsidR="00317EB0" w:rsidRPr="00397406">
              <w:rPr>
                <w:rFonts w:asciiTheme="minorHAnsi" w:hAnsiTheme="minorHAnsi" w:cs="Arial"/>
                <w:b/>
                <w:szCs w:val="20"/>
              </w:rPr>
              <w:t xml:space="preserve"> SCE will provide</w:t>
            </w:r>
            <w:r w:rsidRPr="00397406">
              <w:rPr>
                <w:rFonts w:asciiTheme="minorHAnsi" w:hAnsiTheme="minorHAnsi" w:cs="Arial"/>
                <w:b/>
                <w:szCs w:val="20"/>
              </w:rPr>
              <w:t xml:space="preserve"> that data set </w:t>
            </w:r>
            <w:r w:rsidR="00317EB0" w:rsidRPr="00397406">
              <w:rPr>
                <w:rFonts w:asciiTheme="minorHAnsi" w:hAnsiTheme="minorHAnsi" w:cs="Arial"/>
                <w:b/>
                <w:szCs w:val="20"/>
              </w:rPr>
              <w:t>separately</w:t>
            </w:r>
            <w:r w:rsidRPr="00397406">
              <w:rPr>
                <w:rFonts w:asciiTheme="minorHAnsi" w:hAnsiTheme="minorHAnsi" w:cs="Arial"/>
                <w:b/>
                <w:szCs w:val="20"/>
              </w:rPr>
              <w:t>.</w:t>
            </w:r>
          </w:p>
        </w:tc>
      </w:tr>
    </w:tbl>
    <w:p w14:paraId="34946E69" w14:textId="77777777" w:rsidR="00AC5309" w:rsidRPr="00397406" w:rsidRDefault="00AC5309">
      <w:pPr>
        <w:spacing w:after="200" w:line="276" w:lineRule="auto"/>
        <w:rPr>
          <w:rFonts w:cstheme="minorHAnsi"/>
          <w:b/>
          <w:bCs/>
          <w:smallCaps/>
          <w:kern w:val="32"/>
          <w:sz w:val="36"/>
          <w:szCs w:val="32"/>
        </w:rPr>
      </w:pPr>
    </w:p>
    <w:p w14:paraId="3D5C7F52"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208D4A14"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065"/>
        <w:gridCol w:w="1415"/>
        <w:gridCol w:w="1848"/>
        <w:gridCol w:w="5032"/>
      </w:tblGrid>
      <w:tr w:rsidR="00933188" w:rsidRPr="00397406" w14:paraId="24D299C1" w14:textId="77777777" w:rsidTr="00F4304D">
        <w:trPr>
          <w:cnfStyle w:val="100000000000" w:firstRow="1" w:lastRow="0" w:firstColumn="0" w:lastColumn="0" w:oddVBand="0" w:evenVBand="0" w:oddHBand="0" w:evenHBand="0" w:firstRowFirstColumn="0" w:firstRowLastColumn="0" w:lastRowFirstColumn="0" w:lastRowLastColumn="0"/>
          <w:trHeight w:val="298"/>
        </w:trPr>
        <w:tc>
          <w:tcPr>
            <w:tcW w:w="569" w:type="pct"/>
          </w:tcPr>
          <w:p w14:paraId="675F9A36"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w:t>
            </w:r>
          </w:p>
        </w:tc>
        <w:tc>
          <w:tcPr>
            <w:tcW w:w="756" w:type="pct"/>
          </w:tcPr>
          <w:p w14:paraId="59ABE541"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Date</w:t>
            </w:r>
          </w:p>
        </w:tc>
        <w:tc>
          <w:tcPr>
            <w:tcW w:w="987" w:type="pct"/>
          </w:tcPr>
          <w:p w14:paraId="3286CE13"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Author (Affiliation)</w:t>
            </w:r>
          </w:p>
        </w:tc>
        <w:tc>
          <w:tcPr>
            <w:tcW w:w="2688" w:type="pct"/>
          </w:tcPr>
          <w:p w14:paraId="789C721C"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Summary of Changes</w:t>
            </w:r>
          </w:p>
        </w:tc>
      </w:tr>
      <w:tr w:rsidR="005B53C5" w:rsidRPr="00397406" w14:paraId="62721427" w14:textId="77777777" w:rsidTr="00F4304D">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3E614513" w14:textId="77777777" w:rsidR="005B53C5" w:rsidRPr="005734A4" w:rsidRDefault="005B53C5" w:rsidP="005B53C5">
            <w:pPr>
              <w:jc w:val="center"/>
              <w:rPr>
                <w:rFonts w:asciiTheme="minorHAnsi" w:hAnsiTheme="minorHAnsi" w:cstheme="minorHAnsi"/>
                <w:szCs w:val="20"/>
              </w:rPr>
            </w:pPr>
            <w:r w:rsidRPr="005734A4">
              <w:rPr>
                <w:rFonts w:asciiTheme="minorHAnsi" w:hAnsiTheme="minorHAnsi" w:cstheme="minorHAnsi"/>
                <w:szCs w:val="20"/>
              </w:rPr>
              <w:t>0</w:t>
            </w:r>
          </w:p>
        </w:tc>
        <w:tc>
          <w:tcPr>
            <w:tcW w:w="756" w:type="pct"/>
          </w:tcPr>
          <w:p w14:paraId="34A3BA14" w14:textId="77777777" w:rsidR="005B53C5" w:rsidRPr="005734A4" w:rsidRDefault="005B53C5" w:rsidP="005B53C5">
            <w:pPr>
              <w:jc w:val="center"/>
              <w:rPr>
                <w:rFonts w:asciiTheme="minorHAnsi" w:hAnsiTheme="minorHAnsi" w:cstheme="minorHAnsi"/>
                <w:szCs w:val="20"/>
              </w:rPr>
            </w:pPr>
            <w:r>
              <w:rPr>
                <w:rFonts w:asciiTheme="minorHAnsi" w:hAnsiTheme="minorHAnsi" w:cstheme="minorHAnsi"/>
                <w:szCs w:val="20"/>
              </w:rPr>
              <w:t>5/25/2012</w:t>
            </w:r>
          </w:p>
        </w:tc>
        <w:tc>
          <w:tcPr>
            <w:tcW w:w="987" w:type="pct"/>
          </w:tcPr>
          <w:p w14:paraId="08265262" w14:textId="77777777" w:rsidR="005B53C5" w:rsidRPr="005734A4" w:rsidRDefault="005B53C5" w:rsidP="005B53C5">
            <w:pPr>
              <w:rPr>
                <w:rFonts w:asciiTheme="minorHAnsi" w:hAnsiTheme="minorHAnsi" w:cstheme="minorHAnsi"/>
                <w:szCs w:val="20"/>
              </w:rPr>
            </w:pPr>
            <w:proofErr w:type="spellStart"/>
            <w:r>
              <w:rPr>
                <w:rFonts w:asciiTheme="minorHAnsi" w:hAnsiTheme="minorHAnsi" w:cstheme="minorHAnsi"/>
                <w:szCs w:val="20"/>
              </w:rPr>
              <w:t>Sabarish</w:t>
            </w:r>
            <w:proofErr w:type="spellEnd"/>
            <w:r>
              <w:rPr>
                <w:rFonts w:asciiTheme="minorHAnsi" w:hAnsiTheme="minorHAnsi" w:cstheme="minorHAnsi"/>
                <w:szCs w:val="20"/>
              </w:rPr>
              <w:t xml:space="preserve"> Vinod</w:t>
            </w:r>
            <w:r w:rsidRPr="005734A4">
              <w:rPr>
                <w:rFonts w:asciiTheme="minorHAnsi" w:hAnsiTheme="minorHAnsi" w:cstheme="minorHAnsi"/>
                <w:szCs w:val="20"/>
              </w:rPr>
              <w:t>/</w:t>
            </w:r>
            <w:proofErr w:type="spellStart"/>
            <w:r>
              <w:rPr>
                <w:rFonts w:asciiTheme="minorHAnsi" w:hAnsiTheme="minorHAnsi" w:cstheme="minorHAnsi"/>
                <w:szCs w:val="20"/>
              </w:rPr>
              <w:t>Lincus,Inc</w:t>
            </w:r>
            <w:proofErr w:type="spellEnd"/>
            <w:r>
              <w:rPr>
                <w:rFonts w:asciiTheme="minorHAnsi" w:hAnsiTheme="minorHAnsi" w:cstheme="minorHAnsi"/>
                <w:szCs w:val="20"/>
              </w:rPr>
              <w:t>.</w:t>
            </w:r>
          </w:p>
        </w:tc>
        <w:tc>
          <w:tcPr>
            <w:tcW w:w="2688" w:type="pct"/>
          </w:tcPr>
          <w:p w14:paraId="41332729" w14:textId="77777777" w:rsidR="005B53C5" w:rsidRPr="005734A4" w:rsidRDefault="005B53C5" w:rsidP="005B53C5">
            <w:pPr>
              <w:rPr>
                <w:rFonts w:asciiTheme="minorHAnsi" w:hAnsiTheme="minorHAnsi" w:cstheme="minorHAnsi"/>
                <w:szCs w:val="20"/>
              </w:rPr>
            </w:pPr>
            <w:r>
              <w:rPr>
                <w:rFonts w:asciiTheme="minorHAnsi" w:hAnsiTheme="minorHAnsi" w:cstheme="minorHAnsi"/>
                <w:bCs/>
                <w:szCs w:val="20"/>
              </w:rPr>
              <w:t>Original work paper template for 2013 PC</w:t>
            </w:r>
          </w:p>
        </w:tc>
      </w:tr>
      <w:tr w:rsidR="005B53C5" w:rsidRPr="00397406" w14:paraId="7E6F6311" w14:textId="77777777" w:rsidTr="00F4304D">
        <w:trPr>
          <w:cnfStyle w:val="000000010000" w:firstRow="0" w:lastRow="0" w:firstColumn="0" w:lastColumn="0" w:oddVBand="0" w:evenVBand="0" w:oddHBand="0" w:evenHBand="1" w:firstRowFirstColumn="0" w:firstRowLastColumn="0" w:lastRowFirstColumn="0" w:lastRowLastColumn="0"/>
          <w:trHeight w:val="325"/>
        </w:trPr>
        <w:tc>
          <w:tcPr>
            <w:tcW w:w="569" w:type="pct"/>
          </w:tcPr>
          <w:p w14:paraId="4D7C0837" w14:textId="77777777" w:rsidR="005B53C5" w:rsidRPr="005734A4" w:rsidRDefault="005B53C5" w:rsidP="005B53C5">
            <w:pPr>
              <w:jc w:val="center"/>
              <w:rPr>
                <w:rFonts w:asciiTheme="minorHAnsi" w:hAnsiTheme="minorHAnsi" w:cstheme="minorHAnsi"/>
                <w:szCs w:val="20"/>
              </w:rPr>
            </w:pPr>
            <w:r>
              <w:rPr>
                <w:rFonts w:asciiTheme="minorHAnsi" w:hAnsiTheme="minorHAnsi" w:cstheme="minorHAnsi"/>
                <w:szCs w:val="20"/>
              </w:rPr>
              <w:t>1</w:t>
            </w:r>
          </w:p>
        </w:tc>
        <w:tc>
          <w:tcPr>
            <w:tcW w:w="756" w:type="pct"/>
          </w:tcPr>
          <w:p w14:paraId="2A53FCF9" w14:textId="77777777" w:rsidR="005B53C5" w:rsidRDefault="005B53C5" w:rsidP="005B53C5">
            <w:pPr>
              <w:jc w:val="center"/>
              <w:rPr>
                <w:rFonts w:asciiTheme="minorHAnsi" w:hAnsiTheme="minorHAnsi" w:cstheme="minorHAnsi"/>
                <w:szCs w:val="20"/>
              </w:rPr>
            </w:pPr>
            <w:r>
              <w:rPr>
                <w:rFonts w:asciiTheme="minorHAnsi" w:hAnsiTheme="minorHAnsi" w:cstheme="minorHAnsi"/>
                <w:szCs w:val="20"/>
              </w:rPr>
              <w:t>12/6/2013</w:t>
            </w:r>
          </w:p>
        </w:tc>
        <w:tc>
          <w:tcPr>
            <w:tcW w:w="987" w:type="pct"/>
          </w:tcPr>
          <w:p w14:paraId="731CB1DF" w14:textId="77777777" w:rsidR="005B53C5" w:rsidRDefault="005B53C5" w:rsidP="005B53C5">
            <w:pPr>
              <w:rPr>
                <w:rFonts w:asciiTheme="minorHAnsi" w:hAnsiTheme="minorHAnsi" w:cstheme="minorHAnsi"/>
                <w:szCs w:val="20"/>
              </w:rPr>
            </w:pPr>
            <w:r>
              <w:rPr>
                <w:rFonts w:asciiTheme="minorHAnsi" w:hAnsiTheme="minorHAnsi" w:cstheme="minorHAnsi"/>
                <w:szCs w:val="20"/>
              </w:rPr>
              <w:t>Jason Wang/SCE/EAS</w:t>
            </w:r>
          </w:p>
        </w:tc>
        <w:tc>
          <w:tcPr>
            <w:tcW w:w="2688" w:type="pct"/>
          </w:tcPr>
          <w:p w14:paraId="2EE0BAEA" w14:textId="77777777" w:rsidR="005B53C5" w:rsidRDefault="005B53C5" w:rsidP="005B53C5">
            <w:pPr>
              <w:rPr>
                <w:rFonts w:asciiTheme="minorHAnsi" w:hAnsiTheme="minorHAnsi" w:cstheme="minorHAnsi"/>
                <w:bCs/>
                <w:szCs w:val="20"/>
              </w:rPr>
            </w:pPr>
            <w:r>
              <w:rPr>
                <w:rFonts w:asciiTheme="minorHAnsi" w:hAnsiTheme="minorHAnsi" w:cstheme="minorHAnsi"/>
                <w:bCs/>
                <w:szCs w:val="20"/>
              </w:rPr>
              <w:t>Added a measure for cycling dryers 100-200 hp.</w:t>
            </w:r>
          </w:p>
        </w:tc>
      </w:tr>
      <w:tr w:rsidR="005B53C5" w:rsidRPr="00397406" w14:paraId="7BEE9E7C" w14:textId="77777777" w:rsidTr="00C14FA7">
        <w:trPr>
          <w:cnfStyle w:val="000000100000" w:firstRow="0" w:lastRow="0" w:firstColumn="0" w:lastColumn="0" w:oddVBand="0" w:evenVBand="0" w:oddHBand="1" w:evenHBand="0" w:firstRowFirstColumn="0" w:firstRowLastColumn="0" w:lastRowFirstColumn="0" w:lastRowLastColumn="0"/>
          <w:trHeight w:val="2538"/>
        </w:trPr>
        <w:tc>
          <w:tcPr>
            <w:tcW w:w="569" w:type="pct"/>
          </w:tcPr>
          <w:p w14:paraId="12388EFF" w14:textId="77777777" w:rsidR="005B53C5" w:rsidRPr="005B53C5" w:rsidRDefault="005B53C5" w:rsidP="005B53C5">
            <w:pPr>
              <w:jc w:val="center"/>
              <w:rPr>
                <w:rFonts w:asciiTheme="minorHAnsi" w:hAnsiTheme="minorHAnsi" w:cstheme="minorHAnsi"/>
                <w:szCs w:val="20"/>
              </w:rPr>
            </w:pPr>
            <w:r w:rsidRPr="005B53C5">
              <w:rPr>
                <w:rFonts w:asciiTheme="minorHAnsi" w:hAnsiTheme="minorHAnsi" w:cstheme="minorHAnsi"/>
                <w:szCs w:val="20"/>
              </w:rPr>
              <w:t>2</w:t>
            </w:r>
          </w:p>
        </w:tc>
        <w:tc>
          <w:tcPr>
            <w:tcW w:w="756" w:type="pct"/>
          </w:tcPr>
          <w:p w14:paraId="1ED27E04" w14:textId="3180940B" w:rsidR="005B53C5" w:rsidRPr="005B53C5" w:rsidRDefault="005B53C5" w:rsidP="006D0FA0">
            <w:pPr>
              <w:jc w:val="center"/>
              <w:rPr>
                <w:rFonts w:asciiTheme="minorHAnsi" w:hAnsiTheme="minorHAnsi" w:cstheme="minorHAnsi"/>
                <w:szCs w:val="20"/>
              </w:rPr>
            </w:pPr>
            <w:r w:rsidRPr="005B53C5">
              <w:rPr>
                <w:rFonts w:asciiTheme="minorHAnsi" w:hAnsiTheme="minorHAnsi" w:cstheme="minorHAnsi"/>
                <w:szCs w:val="20"/>
              </w:rPr>
              <w:t>11/</w:t>
            </w:r>
            <w:r w:rsidR="006D0FA0">
              <w:rPr>
                <w:rFonts w:asciiTheme="minorHAnsi" w:hAnsiTheme="minorHAnsi" w:cstheme="minorHAnsi"/>
                <w:szCs w:val="20"/>
              </w:rPr>
              <w:t>7</w:t>
            </w:r>
            <w:r w:rsidRPr="005B53C5">
              <w:rPr>
                <w:rFonts w:asciiTheme="minorHAnsi" w:hAnsiTheme="minorHAnsi" w:cstheme="minorHAnsi"/>
                <w:szCs w:val="20"/>
              </w:rPr>
              <w:t>/2014</w:t>
            </w:r>
          </w:p>
        </w:tc>
        <w:tc>
          <w:tcPr>
            <w:tcW w:w="987" w:type="pct"/>
          </w:tcPr>
          <w:p w14:paraId="0C392DD5" w14:textId="77777777" w:rsidR="005B53C5" w:rsidRPr="005B53C5" w:rsidRDefault="005B53C5" w:rsidP="005B53C5">
            <w:pPr>
              <w:rPr>
                <w:rFonts w:asciiTheme="minorHAnsi" w:hAnsiTheme="minorHAnsi" w:cstheme="minorHAnsi"/>
                <w:szCs w:val="20"/>
              </w:rPr>
            </w:pPr>
            <w:r>
              <w:rPr>
                <w:rFonts w:asciiTheme="minorHAnsi" w:hAnsiTheme="minorHAnsi" w:cstheme="minorHAnsi"/>
                <w:szCs w:val="20"/>
              </w:rPr>
              <w:t>Rob Guajardo /SCE/EAS</w:t>
            </w:r>
          </w:p>
        </w:tc>
        <w:tc>
          <w:tcPr>
            <w:tcW w:w="2688" w:type="pct"/>
          </w:tcPr>
          <w:p w14:paraId="392BB0B5" w14:textId="77777777" w:rsidR="00C14FA7" w:rsidRPr="00C14FA7" w:rsidRDefault="005B53C5" w:rsidP="00C14FA7">
            <w:pPr>
              <w:rPr>
                <w:rFonts w:asciiTheme="minorHAnsi" w:hAnsiTheme="minorHAnsi" w:cstheme="minorHAnsi"/>
                <w:bCs/>
                <w:szCs w:val="20"/>
              </w:rPr>
            </w:pPr>
            <w:r w:rsidRPr="00C14FA7">
              <w:rPr>
                <w:rFonts w:asciiTheme="minorHAnsi" w:hAnsiTheme="minorHAnsi" w:cstheme="minorHAnsi"/>
                <w:bCs/>
                <w:szCs w:val="20"/>
              </w:rPr>
              <w:t xml:space="preserve">Removed PR-59959 for cycling </w:t>
            </w:r>
            <w:proofErr w:type="gramStart"/>
            <w:r w:rsidRPr="00C14FA7">
              <w:rPr>
                <w:rFonts w:asciiTheme="minorHAnsi" w:hAnsiTheme="minorHAnsi" w:cstheme="minorHAnsi"/>
                <w:bCs/>
                <w:szCs w:val="20"/>
              </w:rPr>
              <w:t>dryers</w:t>
            </w:r>
            <w:proofErr w:type="gramEnd"/>
            <w:r w:rsidRPr="00C14FA7">
              <w:rPr>
                <w:rFonts w:asciiTheme="minorHAnsi" w:hAnsiTheme="minorHAnsi" w:cstheme="minorHAnsi"/>
                <w:bCs/>
                <w:szCs w:val="20"/>
              </w:rPr>
              <w:t xml:space="preserve"> 100-200 </w:t>
            </w:r>
            <w:proofErr w:type="spellStart"/>
            <w:r w:rsidRPr="00C14FA7">
              <w:rPr>
                <w:rFonts w:asciiTheme="minorHAnsi" w:hAnsiTheme="minorHAnsi" w:cstheme="minorHAnsi"/>
                <w:bCs/>
                <w:szCs w:val="20"/>
              </w:rPr>
              <w:t>hp</w:t>
            </w:r>
            <w:proofErr w:type="spellEnd"/>
            <w:r w:rsidR="00D77298" w:rsidRPr="00C14FA7">
              <w:rPr>
                <w:rFonts w:asciiTheme="minorHAnsi" w:hAnsiTheme="minorHAnsi" w:cstheme="minorHAnsi"/>
                <w:bCs/>
                <w:szCs w:val="20"/>
              </w:rPr>
              <w:t xml:space="preserve"> and all associated savings/costs.  </w:t>
            </w:r>
          </w:p>
          <w:p w14:paraId="597AD94E" w14:textId="77777777" w:rsidR="00C14FA7" w:rsidRPr="00C14FA7" w:rsidRDefault="00D77298" w:rsidP="00C14FA7">
            <w:pPr>
              <w:rPr>
                <w:rFonts w:asciiTheme="minorHAnsi" w:hAnsiTheme="minorHAnsi" w:cstheme="minorHAnsi"/>
                <w:bCs/>
                <w:szCs w:val="20"/>
              </w:rPr>
            </w:pPr>
            <w:r w:rsidRPr="00C14FA7">
              <w:rPr>
                <w:rFonts w:asciiTheme="minorHAnsi" w:hAnsiTheme="minorHAnsi" w:cstheme="minorHAnsi"/>
                <w:bCs/>
                <w:szCs w:val="20"/>
              </w:rPr>
              <w:t>Changed NTG from 0.7 to 0.6</w:t>
            </w:r>
            <w:r w:rsidR="00B50D16" w:rsidRPr="00C14FA7">
              <w:rPr>
                <w:rFonts w:asciiTheme="minorHAnsi" w:hAnsiTheme="minorHAnsi" w:cstheme="minorHAnsi"/>
                <w:bCs/>
                <w:szCs w:val="20"/>
              </w:rPr>
              <w:t xml:space="preserve"> for Industrial and added NTG of 0.6 for Ag</w:t>
            </w:r>
            <w:r w:rsidR="009C026F" w:rsidRPr="00C14FA7">
              <w:rPr>
                <w:rFonts w:asciiTheme="minorHAnsi" w:hAnsiTheme="minorHAnsi" w:cstheme="minorHAnsi"/>
                <w:bCs/>
                <w:szCs w:val="20"/>
              </w:rPr>
              <w:t>ricultural</w:t>
            </w:r>
            <w:r w:rsidRPr="00C14FA7">
              <w:rPr>
                <w:rFonts w:asciiTheme="minorHAnsi" w:hAnsiTheme="minorHAnsi" w:cstheme="minorHAnsi"/>
                <w:bCs/>
                <w:szCs w:val="20"/>
              </w:rPr>
              <w:t>.</w:t>
            </w:r>
            <w:r w:rsidR="006F157D" w:rsidRPr="00C14FA7">
              <w:rPr>
                <w:rFonts w:asciiTheme="minorHAnsi" w:hAnsiTheme="minorHAnsi" w:cstheme="minorHAnsi"/>
                <w:bCs/>
                <w:szCs w:val="20"/>
              </w:rPr>
              <w:t xml:space="preserve">  </w:t>
            </w:r>
          </w:p>
          <w:p w14:paraId="76842094" w14:textId="77777777" w:rsidR="00C14FA7" w:rsidRPr="00C14FA7" w:rsidRDefault="006F157D" w:rsidP="00C14FA7">
            <w:pPr>
              <w:rPr>
                <w:rFonts w:asciiTheme="minorHAnsi" w:hAnsiTheme="minorHAnsi" w:cstheme="minorHAnsi"/>
                <w:bCs/>
                <w:szCs w:val="20"/>
              </w:rPr>
            </w:pPr>
            <w:r w:rsidRPr="00C14FA7">
              <w:rPr>
                <w:rFonts w:asciiTheme="minorHAnsi" w:hAnsiTheme="minorHAnsi" w:cstheme="minorHAnsi"/>
                <w:bCs/>
                <w:szCs w:val="20"/>
              </w:rPr>
              <w:t>Changed install type from ROB to REA</w:t>
            </w:r>
            <w:r w:rsidR="003423FE" w:rsidRPr="00C14FA7">
              <w:rPr>
                <w:rFonts w:asciiTheme="minorHAnsi" w:hAnsiTheme="minorHAnsi" w:cstheme="minorHAnsi"/>
                <w:bCs/>
                <w:szCs w:val="20"/>
              </w:rPr>
              <w:t xml:space="preserve"> and associated measure costs</w:t>
            </w:r>
            <w:r w:rsidRPr="00C14FA7">
              <w:rPr>
                <w:rFonts w:asciiTheme="minorHAnsi" w:hAnsiTheme="minorHAnsi" w:cstheme="minorHAnsi"/>
                <w:bCs/>
                <w:szCs w:val="20"/>
              </w:rPr>
              <w:t>.</w:t>
            </w:r>
            <w:r w:rsidR="001E75F5" w:rsidRPr="00C14FA7">
              <w:rPr>
                <w:rFonts w:asciiTheme="minorHAnsi" w:hAnsiTheme="minorHAnsi" w:cstheme="minorHAnsi"/>
                <w:bCs/>
                <w:szCs w:val="20"/>
              </w:rPr>
              <w:t xml:space="preserve">  </w:t>
            </w:r>
          </w:p>
          <w:p w14:paraId="298E6EA2" w14:textId="77777777" w:rsidR="00C14FA7" w:rsidRPr="00C14FA7" w:rsidRDefault="001E75F5" w:rsidP="00C14FA7">
            <w:pPr>
              <w:rPr>
                <w:rFonts w:asciiTheme="minorHAnsi" w:hAnsiTheme="minorHAnsi" w:cstheme="minorHAnsi"/>
                <w:bCs/>
                <w:szCs w:val="20"/>
              </w:rPr>
            </w:pPr>
            <w:r w:rsidRPr="00C14FA7">
              <w:rPr>
                <w:rFonts w:asciiTheme="minorHAnsi" w:hAnsiTheme="minorHAnsi" w:cstheme="minorHAnsi"/>
                <w:bCs/>
                <w:szCs w:val="20"/>
              </w:rPr>
              <w:t>Revised peak kW calculations for the correct 2013 T24 average peak temperature</w:t>
            </w:r>
            <w:r w:rsidR="00E3593C" w:rsidRPr="00C14FA7">
              <w:rPr>
                <w:rFonts w:asciiTheme="minorHAnsi" w:hAnsiTheme="minorHAnsi" w:cstheme="minorHAnsi"/>
                <w:bCs/>
                <w:szCs w:val="20"/>
              </w:rPr>
              <w:t>s</w:t>
            </w:r>
            <w:r w:rsidRPr="00C14FA7">
              <w:rPr>
                <w:rFonts w:asciiTheme="minorHAnsi" w:hAnsiTheme="minorHAnsi" w:cstheme="minorHAnsi"/>
                <w:bCs/>
                <w:szCs w:val="20"/>
              </w:rPr>
              <w:t>.</w:t>
            </w:r>
            <w:r w:rsidR="00B50D16" w:rsidRPr="00C14FA7">
              <w:rPr>
                <w:rFonts w:asciiTheme="minorHAnsi" w:hAnsiTheme="minorHAnsi" w:cstheme="minorHAnsi"/>
                <w:bCs/>
                <w:szCs w:val="20"/>
              </w:rPr>
              <w:t xml:space="preserve">  </w:t>
            </w:r>
          </w:p>
          <w:p w14:paraId="089FF7B5" w14:textId="58371737" w:rsidR="005B53C5" w:rsidRPr="00C14FA7" w:rsidRDefault="00D77298" w:rsidP="00C14FA7">
            <w:pPr>
              <w:rPr>
                <w:rFonts w:cstheme="minorHAnsi"/>
                <w:szCs w:val="20"/>
              </w:rPr>
            </w:pPr>
            <w:r w:rsidRPr="00C14FA7">
              <w:rPr>
                <w:rFonts w:asciiTheme="minorHAnsi" w:hAnsiTheme="minorHAnsi" w:cstheme="minorHAnsi"/>
                <w:bCs/>
                <w:szCs w:val="20"/>
              </w:rPr>
              <w:t>Updated DEER technology fields</w:t>
            </w:r>
            <w:r w:rsidR="006F157D" w:rsidRPr="00C14FA7">
              <w:rPr>
                <w:rFonts w:asciiTheme="minorHAnsi" w:hAnsiTheme="minorHAnsi" w:cstheme="minorHAnsi"/>
                <w:bCs/>
                <w:szCs w:val="20"/>
              </w:rPr>
              <w:t xml:space="preserve"> and to </w:t>
            </w:r>
            <w:r w:rsidR="00E12EA0" w:rsidRPr="00C14FA7">
              <w:rPr>
                <w:rFonts w:asciiTheme="minorHAnsi" w:hAnsiTheme="minorHAnsi" w:cstheme="minorHAnsi"/>
                <w:bCs/>
                <w:szCs w:val="20"/>
              </w:rPr>
              <w:t>new WP template.</w:t>
            </w:r>
            <w:r w:rsidR="005B53C5" w:rsidRPr="00C14FA7">
              <w:rPr>
                <w:rFonts w:cstheme="minorHAnsi"/>
                <w:szCs w:val="20"/>
              </w:rPr>
              <w:t xml:space="preserve"> </w:t>
            </w:r>
          </w:p>
        </w:tc>
      </w:tr>
    </w:tbl>
    <w:p w14:paraId="0C43030C" w14:textId="77777777" w:rsidR="009500DC" w:rsidRPr="00397406" w:rsidRDefault="009500DC" w:rsidP="005B53C5">
      <w:pPr>
        <w:rPr>
          <w:rFonts w:cstheme="minorHAnsi"/>
        </w:rPr>
        <w:sectPr w:rsidR="009500DC" w:rsidRPr="00397406" w:rsidSect="007F7FBA">
          <w:footerReference w:type="default" r:id="rId10"/>
          <w:pgSz w:w="12240" w:h="15840"/>
          <w:pgMar w:top="1440" w:right="1440" w:bottom="1440" w:left="1440" w:header="720" w:footer="720" w:gutter="0"/>
          <w:pgNumType w:fmt="lowerRoman" w:start="1"/>
          <w:cols w:space="720"/>
          <w:docGrid w:linePitch="360"/>
        </w:sectPr>
      </w:pPr>
    </w:p>
    <w:p w14:paraId="01D88A8D" w14:textId="77777777" w:rsidR="00E16609" w:rsidRPr="00397406" w:rsidRDefault="00E16609" w:rsidP="00E16609">
      <w:pPr>
        <w:pStyle w:val="Heading1"/>
        <w:rPr>
          <w:rFonts w:cstheme="minorHAnsi"/>
        </w:rPr>
      </w:pPr>
      <w:r w:rsidRPr="00397406">
        <w:rPr>
          <w:rFonts w:cstheme="minorHAnsi"/>
        </w:rPr>
        <w:t>Section 1</w:t>
      </w:r>
      <w:r w:rsidR="001D3223" w:rsidRPr="00397406">
        <w:rPr>
          <w:rFonts w:cstheme="minorHAnsi"/>
        </w:rPr>
        <w:t>:</w:t>
      </w:r>
      <w:r w:rsidRPr="00397406">
        <w:rPr>
          <w:rFonts w:cstheme="minorHAnsi"/>
        </w:rPr>
        <w:t xml:space="preserve"> General Measure &amp; Baseline Data</w:t>
      </w:r>
      <w:bookmarkEnd w:id="1"/>
    </w:p>
    <w:p w14:paraId="6B47F69F" w14:textId="77777777" w:rsidR="00E16609" w:rsidRPr="00397406" w:rsidRDefault="00824F1C" w:rsidP="00697868">
      <w:pPr>
        <w:pStyle w:val="Heading2"/>
        <w:rPr>
          <w:rFonts w:asciiTheme="minorHAnsi" w:hAnsiTheme="minorHAnsi"/>
        </w:rPr>
      </w:pPr>
      <w:bookmarkStart w:id="7"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7"/>
    </w:p>
    <w:p w14:paraId="42CD22D5" w14:textId="121A706A" w:rsidR="00A33D91" w:rsidRDefault="00A33D91" w:rsidP="00A33D91">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work paper involves the installation of a cycling refrigerated air dryer on a</w:t>
      </w:r>
      <w:r w:rsidR="00624D85">
        <w:rPr>
          <w:rFonts w:asciiTheme="minorHAnsi" w:hAnsiTheme="minorHAnsi" w:cstheme="minorHAnsi"/>
          <w:i w:val="0"/>
          <w:color w:val="auto"/>
          <w:szCs w:val="22"/>
        </w:rPr>
        <w:t>n existing</w:t>
      </w:r>
      <w:r>
        <w:rPr>
          <w:rFonts w:asciiTheme="minorHAnsi" w:hAnsiTheme="minorHAnsi" w:cstheme="minorHAnsi"/>
          <w:i w:val="0"/>
          <w:color w:val="auto"/>
          <w:szCs w:val="22"/>
        </w:rPr>
        <w:t xml:space="preserve"> compressed air system.  The base case for this work paper is a standard non-cycling refrigerated air dryer installed on a</w:t>
      </w:r>
      <w:r w:rsidR="00624D85">
        <w:rPr>
          <w:rFonts w:asciiTheme="minorHAnsi" w:hAnsiTheme="minorHAnsi" w:cstheme="minorHAnsi"/>
          <w:i w:val="0"/>
          <w:color w:val="auto"/>
          <w:szCs w:val="22"/>
        </w:rPr>
        <w:t xml:space="preserve">n existing </w:t>
      </w:r>
      <w:r>
        <w:rPr>
          <w:rFonts w:asciiTheme="minorHAnsi" w:hAnsiTheme="minorHAnsi" w:cstheme="minorHAnsi"/>
          <w:i w:val="0"/>
          <w:color w:val="auto"/>
          <w:szCs w:val="22"/>
        </w:rPr>
        <w:t>compressed air system.  The savings in this work paper are provided per standard cubic feet per min</w:t>
      </w:r>
      <w:r w:rsidR="00B91DAC">
        <w:rPr>
          <w:rFonts w:asciiTheme="minorHAnsi" w:hAnsiTheme="minorHAnsi" w:cstheme="minorHAnsi"/>
          <w:i w:val="0"/>
          <w:color w:val="auto"/>
          <w:szCs w:val="22"/>
        </w:rPr>
        <w:t>ute</w:t>
      </w:r>
      <w:r>
        <w:rPr>
          <w:rFonts w:asciiTheme="minorHAnsi" w:hAnsiTheme="minorHAnsi" w:cstheme="minorHAnsi"/>
          <w:i w:val="0"/>
          <w:color w:val="auto"/>
          <w:szCs w:val="22"/>
        </w:rPr>
        <w:t xml:space="preserve">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of compressed air.  </w:t>
      </w:r>
    </w:p>
    <w:p w14:paraId="52BE1387" w14:textId="77777777" w:rsidR="00A33D91" w:rsidRDefault="00A33D91" w:rsidP="00AC5309">
      <w:pPr>
        <w:pStyle w:val="Caption"/>
        <w:jc w:val="center"/>
        <w:rPr>
          <w:rFonts w:cstheme="minorHAnsi"/>
          <w:szCs w:val="22"/>
        </w:rPr>
      </w:pPr>
      <w:bookmarkStart w:id="8" w:name="_Ref398732825"/>
    </w:p>
    <w:p w14:paraId="61000D30" w14:textId="77777777" w:rsidR="00AC5309" w:rsidRPr="00397406" w:rsidRDefault="00AC5309" w:rsidP="00AC5309">
      <w:pPr>
        <w:pStyle w:val="Caption"/>
        <w:jc w:val="center"/>
        <w:rPr>
          <w:rFonts w:cstheme="minorHAnsi"/>
          <w:szCs w:val="22"/>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7474F1">
        <w:rPr>
          <w:rFonts w:cstheme="minorHAnsi"/>
          <w:noProof/>
          <w:szCs w:val="22"/>
        </w:rPr>
        <w:t>1</w:t>
      </w:r>
      <w:r w:rsidRPr="00397406">
        <w:rPr>
          <w:rFonts w:cstheme="minorHAnsi"/>
          <w:szCs w:val="22"/>
        </w:rPr>
        <w:fldChar w:fldCharType="end"/>
      </w:r>
      <w:bookmarkEnd w:id="8"/>
      <w:r w:rsidR="001D3223" w:rsidRPr="00397406">
        <w:rPr>
          <w:rFonts w:cstheme="minorHAnsi"/>
          <w:szCs w:val="22"/>
        </w:rPr>
        <w:t>:</w:t>
      </w:r>
      <w:r w:rsidRPr="00397406">
        <w:rPr>
          <w:rFonts w:cstheme="minorHAnsi"/>
          <w:szCs w:val="22"/>
        </w:rPr>
        <w:t xml:space="preserve"> Measure</w:t>
      </w:r>
      <w:r w:rsidR="005476F6" w:rsidRPr="00397406">
        <w:rPr>
          <w:rFonts w:cstheme="minorHAnsi"/>
          <w:szCs w:val="22"/>
        </w:rPr>
        <w:t>s and Codes</w:t>
      </w:r>
    </w:p>
    <w:tbl>
      <w:tblPr>
        <w:tblStyle w:val="TableContemporary"/>
        <w:tblW w:w="9450" w:type="dxa"/>
        <w:jc w:val="center"/>
        <w:tblLook w:val="04A0" w:firstRow="1" w:lastRow="0" w:firstColumn="1" w:lastColumn="0" w:noHBand="0" w:noVBand="1"/>
      </w:tblPr>
      <w:tblGrid>
        <w:gridCol w:w="1662"/>
        <w:gridCol w:w="1443"/>
        <w:gridCol w:w="6345"/>
      </w:tblGrid>
      <w:tr w:rsidR="00397406" w:rsidRPr="00397406" w14:paraId="680B3671" w14:textId="77777777" w:rsidTr="00397406">
        <w:trPr>
          <w:cnfStyle w:val="100000000000" w:firstRow="1" w:lastRow="0" w:firstColumn="0" w:lastColumn="0" w:oddVBand="0" w:evenVBand="0" w:oddHBand="0" w:evenHBand="0" w:firstRowFirstColumn="0" w:firstRowLastColumn="0" w:lastRowFirstColumn="0" w:lastRowLastColumn="0"/>
          <w:jc w:val="center"/>
        </w:trPr>
        <w:tc>
          <w:tcPr>
            <w:tcW w:w="1662" w:type="dxa"/>
          </w:tcPr>
          <w:p w14:paraId="5A06E0E6" w14:textId="77777777" w:rsidR="00397406" w:rsidRPr="00397406" w:rsidRDefault="00397406" w:rsidP="00397406">
            <w:pPr>
              <w:rPr>
                <w:rFonts w:asciiTheme="minorHAnsi" w:hAnsiTheme="minorHAnsi" w:cstheme="minorHAnsi"/>
                <w:szCs w:val="20"/>
              </w:rPr>
            </w:pPr>
            <w:r w:rsidRPr="00397406">
              <w:rPr>
                <w:rFonts w:asciiTheme="minorHAnsi" w:hAnsiTheme="minorHAnsi" w:cstheme="minorHAnsi"/>
                <w:szCs w:val="20"/>
              </w:rPr>
              <w:t>Solution Code</w:t>
            </w:r>
          </w:p>
        </w:tc>
        <w:tc>
          <w:tcPr>
            <w:tcW w:w="1443" w:type="dxa"/>
          </w:tcPr>
          <w:p w14:paraId="54EEB810"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Code</w:t>
            </w:r>
          </w:p>
        </w:tc>
        <w:tc>
          <w:tcPr>
            <w:tcW w:w="6345" w:type="dxa"/>
          </w:tcPr>
          <w:p w14:paraId="651815DA"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Name</w:t>
            </w:r>
          </w:p>
        </w:tc>
      </w:tr>
      <w:tr w:rsidR="00397406" w:rsidRPr="00397406" w14:paraId="56F438DB" w14:textId="77777777" w:rsidTr="00397406">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tcPr>
          <w:p w14:paraId="11347C9F" w14:textId="77777777" w:rsidR="00397406" w:rsidRPr="00397406" w:rsidRDefault="005B53C5" w:rsidP="00397406">
            <w:pPr>
              <w:rPr>
                <w:rFonts w:asciiTheme="minorHAnsi" w:hAnsiTheme="minorHAnsi" w:cstheme="minorHAnsi"/>
                <w:szCs w:val="20"/>
              </w:rPr>
            </w:pPr>
            <w:r>
              <w:rPr>
                <w:rFonts w:asciiTheme="minorHAnsi" w:hAnsiTheme="minorHAnsi" w:cstheme="minorHAnsi"/>
                <w:szCs w:val="20"/>
              </w:rPr>
              <w:t>PR-80888</w:t>
            </w:r>
          </w:p>
        </w:tc>
        <w:tc>
          <w:tcPr>
            <w:tcW w:w="1443" w:type="dxa"/>
          </w:tcPr>
          <w:p w14:paraId="259DA4FF" w14:textId="77777777" w:rsidR="00397406" w:rsidRPr="00397406" w:rsidRDefault="00E12EA0" w:rsidP="005729C8">
            <w:pPr>
              <w:rPr>
                <w:rFonts w:asciiTheme="minorHAnsi" w:hAnsiTheme="minorHAnsi" w:cstheme="minorHAnsi"/>
                <w:szCs w:val="20"/>
              </w:rPr>
            </w:pPr>
            <w:r>
              <w:rPr>
                <w:rFonts w:asciiTheme="minorHAnsi" w:hAnsiTheme="minorHAnsi" w:cstheme="minorHAnsi"/>
                <w:szCs w:val="20"/>
              </w:rPr>
              <w:t>N/A</w:t>
            </w:r>
          </w:p>
        </w:tc>
        <w:tc>
          <w:tcPr>
            <w:tcW w:w="6345" w:type="dxa"/>
          </w:tcPr>
          <w:p w14:paraId="2BCF9E2F" w14:textId="77777777" w:rsidR="00397406" w:rsidRPr="00397406" w:rsidRDefault="005B53C5" w:rsidP="005729C8">
            <w:pPr>
              <w:rPr>
                <w:rFonts w:asciiTheme="minorHAnsi" w:hAnsiTheme="minorHAnsi" w:cstheme="minorHAnsi"/>
                <w:szCs w:val="20"/>
              </w:rPr>
            </w:pPr>
            <w:r>
              <w:rPr>
                <w:rFonts w:asciiTheme="minorHAnsi" w:hAnsiTheme="minorHAnsi" w:cstheme="minorHAnsi"/>
                <w:szCs w:val="20"/>
              </w:rPr>
              <w:t xml:space="preserve">Cycling Air Dryers for Compressed Air Systems &lt; 100 </w:t>
            </w:r>
            <w:proofErr w:type="spellStart"/>
            <w:r>
              <w:rPr>
                <w:rFonts w:asciiTheme="minorHAnsi" w:hAnsiTheme="minorHAnsi" w:cstheme="minorHAnsi"/>
                <w:szCs w:val="20"/>
              </w:rPr>
              <w:t>hp</w:t>
            </w:r>
            <w:proofErr w:type="spellEnd"/>
          </w:p>
        </w:tc>
      </w:tr>
    </w:tbl>
    <w:p w14:paraId="723603D8" w14:textId="77777777" w:rsidR="00760CDC" w:rsidRDefault="00760CDC" w:rsidP="00697868">
      <w:pPr>
        <w:pStyle w:val="Reminders"/>
        <w:rPr>
          <w:rFonts w:asciiTheme="minorHAnsi" w:hAnsiTheme="minorHAnsi" w:cstheme="minorHAnsi"/>
          <w:i w:val="0"/>
          <w:szCs w:val="22"/>
        </w:rPr>
      </w:pPr>
    </w:p>
    <w:p w14:paraId="1D3E70F4" w14:textId="77777777" w:rsidR="002E08FB" w:rsidRPr="002E08FB" w:rsidRDefault="00B91DAC" w:rsidP="002E08FB">
      <w:pPr>
        <w:autoSpaceDE w:val="0"/>
        <w:autoSpaceDN w:val="0"/>
        <w:adjustRightInd w:val="0"/>
        <w:rPr>
          <w:rFonts w:cstheme="minorHAnsi"/>
          <w:szCs w:val="22"/>
        </w:rPr>
      </w:pPr>
      <w:r w:rsidRPr="002E08FB">
        <w:rPr>
          <w:rFonts w:cstheme="minorHAnsi"/>
          <w:szCs w:val="22"/>
        </w:rPr>
        <w:t xml:space="preserve">This measure is applicable to air compressors less than 100 </w:t>
      </w:r>
      <w:proofErr w:type="spellStart"/>
      <w:r w:rsidRPr="002E08FB">
        <w:rPr>
          <w:rFonts w:cstheme="minorHAnsi"/>
          <w:szCs w:val="22"/>
        </w:rPr>
        <w:t>hp</w:t>
      </w:r>
      <w:proofErr w:type="spellEnd"/>
      <w:r w:rsidRPr="002E08FB">
        <w:rPr>
          <w:rFonts w:cstheme="minorHAnsi"/>
          <w:szCs w:val="22"/>
        </w:rPr>
        <w:t xml:space="preserve"> that have non-cycling dryers. The dryers must have a rated capacity less than or equal to </w:t>
      </w:r>
      <w:r w:rsidR="002E08FB" w:rsidRPr="002E08FB">
        <w:rPr>
          <w:rFonts w:cstheme="minorHAnsi"/>
          <w:szCs w:val="22"/>
        </w:rPr>
        <w:t>4</w:t>
      </w:r>
      <w:r w:rsidRPr="002E08FB">
        <w:rPr>
          <w:rFonts w:cstheme="minorHAnsi"/>
          <w:szCs w:val="22"/>
        </w:rPr>
        <w:t xml:space="preserve">00 </w:t>
      </w:r>
      <w:proofErr w:type="spellStart"/>
      <w:r w:rsidRPr="002E08FB">
        <w:rPr>
          <w:rFonts w:cstheme="minorHAnsi"/>
          <w:szCs w:val="22"/>
        </w:rPr>
        <w:t>scfm</w:t>
      </w:r>
      <w:proofErr w:type="spellEnd"/>
      <w:r w:rsidRPr="002E08FB">
        <w:rPr>
          <w:rFonts w:cstheme="minorHAnsi"/>
          <w:szCs w:val="22"/>
        </w:rPr>
        <w:t>.</w:t>
      </w:r>
      <w:r w:rsidR="002E08FB" w:rsidRPr="002E08FB">
        <w:rPr>
          <w:rFonts w:cstheme="minorHAnsi"/>
          <w:szCs w:val="22"/>
        </w:rPr>
        <w:t xml:space="preserve">  The applicant must submit the </w:t>
      </w:r>
      <w:r w:rsidR="002E08FB">
        <w:rPr>
          <w:rFonts w:cstheme="minorHAnsi"/>
          <w:szCs w:val="22"/>
        </w:rPr>
        <w:t>C</w:t>
      </w:r>
      <w:r w:rsidR="002E08FB" w:rsidRPr="002E08FB">
        <w:rPr>
          <w:rFonts w:cstheme="minorHAnsi"/>
          <w:szCs w:val="22"/>
        </w:rPr>
        <w:t xml:space="preserve">ompressed </w:t>
      </w:r>
      <w:r w:rsidR="002E08FB">
        <w:rPr>
          <w:rFonts w:cstheme="minorHAnsi"/>
          <w:szCs w:val="22"/>
        </w:rPr>
        <w:t>A</w:t>
      </w:r>
      <w:r w:rsidR="002E08FB" w:rsidRPr="002E08FB">
        <w:rPr>
          <w:rFonts w:cstheme="minorHAnsi"/>
          <w:szCs w:val="22"/>
        </w:rPr>
        <w:t xml:space="preserve">ir </w:t>
      </w:r>
      <w:r w:rsidR="002E08FB">
        <w:rPr>
          <w:rFonts w:cstheme="minorHAnsi"/>
          <w:szCs w:val="22"/>
        </w:rPr>
        <w:t xml:space="preserve">and Gas Institute </w:t>
      </w:r>
      <w:r w:rsidR="002E08FB" w:rsidRPr="002E08FB">
        <w:rPr>
          <w:rFonts w:cstheme="minorHAnsi"/>
          <w:szCs w:val="22"/>
        </w:rPr>
        <w:t>(CAGI) spec sheet per Standard ADF 100</w:t>
      </w:r>
      <w:r w:rsidR="00EA1B7C">
        <w:rPr>
          <w:rFonts w:cstheme="minorHAnsi"/>
          <w:szCs w:val="22"/>
        </w:rPr>
        <w:t xml:space="preserve"> for this measure</w:t>
      </w:r>
      <w:r w:rsidR="002E08FB" w:rsidRPr="002E08FB">
        <w:rPr>
          <w:rFonts w:cstheme="minorHAnsi"/>
          <w:szCs w:val="22"/>
        </w:rPr>
        <w:t xml:space="preserve">.  </w:t>
      </w:r>
    </w:p>
    <w:p w14:paraId="7F80014D" w14:textId="77777777" w:rsidR="002E08FB" w:rsidRPr="002E08FB" w:rsidRDefault="002E08FB" w:rsidP="002E08FB">
      <w:pPr>
        <w:autoSpaceDE w:val="0"/>
        <w:autoSpaceDN w:val="0"/>
        <w:adjustRightInd w:val="0"/>
        <w:rPr>
          <w:rFonts w:cstheme="minorHAnsi"/>
          <w:szCs w:val="22"/>
        </w:rPr>
      </w:pPr>
    </w:p>
    <w:p w14:paraId="6CBEDDCE" w14:textId="77777777" w:rsidR="00697868" w:rsidRPr="002E08FB" w:rsidRDefault="00A27206" w:rsidP="002E08FB">
      <w:pPr>
        <w:autoSpaceDE w:val="0"/>
        <w:autoSpaceDN w:val="0"/>
        <w:adjustRightInd w:val="0"/>
        <w:rPr>
          <w:rFonts w:cstheme="minorHAnsi"/>
          <w:szCs w:val="22"/>
        </w:rPr>
      </w:pPr>
      <w:r w:rsidRPr="002E08FB">
        <w:rPr>
          <w:rFonts w:cstheme="minorHAnsi"/>
          <w:szCs w:val="22"/>
        </w:rPr>
        <w:t>The measure in this work paper is eligible for all SCE climate zones</w:t>
      </w:r>
      <w:r w:rsidR="002E08FB" w:rsidRPr="002E08FB">
        <w:rPr>
          <w:rFonts w:cstheme="minorHAnsi"/>
          <w:szCs w:val="22"/>
        </w:rPr>
        <w:t xml:space="preserve"> for </w:t>
      </w:r>
      <w:r w:rsidRPr="002E08FB">
        <w:rPr>
          <w:rFonts w:cstheme="minorHAnsi"/>
          <w:szCs w:val="22"/>
        </w:rPr>
        <w:t>the following building types:</w:t>
      </w:r>
    </w:p>
    <w:p w14:paraId="20D6389F" w14:textId="55470034" w:rsidR="00CA1B61" w:rsidRDefault="00CA1B61" w:rsidP="001D33EF">
      <w:pPr>
        <w:pStyle w:val="Reminders"/>
        <w:numPr>
          <w:ilvl w:val="0"/>
          <w:numId w:val="11"/>
        </w:numPr>
        <w:rPr>
          <w:rFonts w:asciiTheme="minorHAnsi" w:hAnsiTheme="minorHAnsi" w:cstheme="minorHAnsi"/>
          <w:i w:val="0"/>
          <w:color w:val="auto"/>
          <w:szCs w:val="22"/>
        </w:rPr>
      </w:pPr>
      <w:r>
        <w:rPr>
          <w:rFonts w:asciiTheme="minorHAnsi" w:hAnsiTheme="minorHAnsi" w:cstheme="minorHAnsi"/>
          <w:i w:val="0"/>
          <w:color w:val="auto"/>
          <w:szCs w:val="22"/>
        </w:rPr>
        <w:t>Agricultural</w:t>
      </w:r>
    </w:p>
    <w:p w14:paraId="3CF17939" w14:textId="77777777" w:rsidR="00CA1B61" w:rsidRDefault="00CA1B61" w:rsidP="00CA1B61">
      <w:pPr>
        <w:pStyle w:val="Reminders"/>
        <w:numPr>
          <w:ilvl w:val="0"/>
          <w:numId w:val="11"/>
        </w:numPr>
        <w:rPr>
          <w:rFonts w:asciiTheme="minorHAnsi" w:hAnsiTheme="minorHAnsi" w:cstheme="minorHAnsi"/>
          <w:i w:val="0"/>
          <w:color w:val="auto"/>
          <w:szCs w:val="22"/>
        </w:rPr>
      </w:pPr>
      <w:r w:rsidRPr="002E08FB">
        <w:rPr>
          <w:rFonts w:asciiTheme="minorHAnsi" w:hAnsiTheme="minorHAnsi" w:cstheme="minorHAnsi"/>
          <w:i w:val="0"/>
          <w:color w:val="auto"/>
          <w:szCs w:val="22"/>
        </w:rPr>
        <w:t>Education – University</w:t>
      </w:r>
    </w:p>
    <w:p w14:paraId="01E0354E" w14:textId="77777777" w:rsidR="00D30829" w:rsidRPr="002E08FB" w:rsidRDefault="00D30829" w:rsidP="00D30829">
      <w:pPr>
        <w:pStyle w:val="Reminders"/>
        <w:numPr>
          <w:ilvl w:val="0"/>
          <w:numId w:val="11"/>
        </w:numPr>
        <w:rPr>
          <w:rFonts w:asciiTheme="minorHAnsi" w:hAnsiTheme="minorHAnsi" w:cstheme="minorHAnsi"/>
          <w:i w:val="0"/>
          <w:color w:val="auto"/>
          <w:szCs w:val="22"/>
        </w:rPr>
      </w:pPr>
      <w:r>
        <w:rPr>
          <w:rFonts w:asciiTheme="minorHAnsi" w:hAnsiTheme="minorHAnsi" w:cstheme="minorHAnsi"/>
          <w:i w:val="0"/>
          <w:color w:val="auto"/>
          <w:szCs w:val="22"/>
        </w:rPr>
        <w:t>Industrial</w:t>
      </w:r>
    </w:p>
    <w:p w14:paraId="65D2DCA8" w14:textId="4A9291C4" w:rsidR="00CA1B61" w:rsidRPr="00CA1B61" w:rsidRDefault="00CA1B61" w:rsidP="00CA1B61">
      <w:pPr>
        <w:pStyle w:val="Reminders"/>
        <w:numPr>
          <w:ilvl w:val="0"/>
          <w:numId w:val="11"/>
        </w:numPr>
        <w:rPr>
          <w:rFonts w:asciiTheme="minorHAnsi" w:hAnsiTheme="minorHAnsi" w:cstheme="minorHAnsi"/>
          <w:i w:val="0"/>
          <w:color w:val="auto"/>
          <w:szCs w:val="22"/>
        </w:rPr>
      </w:pPr>
      <w:r w:rsidRPr="002E08FB">
        <w:rPr>
          <w:rFonts w:asciiTheme="minorHAnsi" w:hAnsiTheme="minorHAnsi" w:cstheme="minorHAnsi"/>
          <w:i w:val="0"/>
          <w:color w:val="auto"/>
          <w:szCs w:val="22"/>
        </w:rPr>
        <w:t>Manufacturing – Bio/Tech</w:t>
      </w:r>
    </w:p>
    <w:p w14:paraId="2B9B53B1" w14:textId="77777777" w:rsidR="00A27206" w:rsidRPr="002E08FB" w:rsidRDefault="00A27206" w:rsidP="001D33EF">
      <w:pPr>
        <w:pStyle w:val="Reminders"/>
        <w:numPr>
          <w:ilvl w:val="0"/>
          <w:numId w:val="11"/>
        </w:numPr>
        <w:rPr>
          <w:rFonts w:asciiTheme="minorHAnsi" w:hAnsiTheme="minorHAnsi" w:cstheme="minorHAnsi"/>
          <w:i w:val="0"/>
          <w:color w:val="auto"/>
          <w:szCs w:val="22"/>
        </w:rPr>
      </w:pPr>
      <w:r w:rsidRPr="002E08FB">
        <w:rPr>
          <w:rFonts w:asciiTheme="minorHAnsi" w:hAnsiTheme="minorHAnsi" w:cstheme="minorHAnsi"/>
          <w:i w:val="0"/>
          <w:color w:val="auto"/>
          <w:szCs w:val="22"/>
        </w:rPr>
        <w:t>Manufacturing – Light Industrial</w:t>
      </w:r>
    </w:p>
    <w:p w14:paraId="5E451138"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1AB26E7B" w14:textId="77777777" w:rsidR="00A33D91" w:rsidRDefault="00A33D91" w:rsidP="00A33D91">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Refrigerated air dryers remove water vapor from compressed air in order to prevent condensation from contaminating tools, machinery, and piping. They do this by chilling the air until the moisture condenses and then removing it.   </w:t>
      </w:r>
    </w:p>
    <w:p w14:paraId="4A45360E" w14:textId="77777777" w:rsidR="00A33D91" w:rsidRDefault="00A33D91" w:rsidP="00A33D91">
      <w:pPr>
        <w:pStyle w:val="Reminders"/>
        <w:numPr>
          <w:ilvl w:val="0"/>
          <w:numId w:val="14"/>
        </w:numPr>
        <w:rPr>
          <w:rFonts w:asciiTheme="minorHAnsi" w:hAnsiTheme="minorHAnsi" w:cstheme="minorHAnsi"/>
          <w:i w:val="0"/>
          <w:color w:val="auto"/>
          <w:szCs w:val="22"/>
        </w:rPr>
      </w:pPr>
      <w:r>
        <w:rPr>
          <w:rFonts w:asciiTheme="minorHAnsi" w:hAnsiTheme="minorHAnsi" w:cstheme="minorHAnsi"/>
          <w:i w:val="0"/>
          <w:color w:val="auto"/>
          <w:szCs w:val="22"/>
        </w:rPr>
        <w:t>Standard non-cycling refrigerated air dr</w:t>
      </w:r>
      <w:r w:rsidR="00B91DAC">
        <w:rPr>
          <w:rFonts w:asciiTheme="minorHAnsi" w:hAnsiTheme="minorHAnsi" w:cstheme="minorHAnsi"/>
          <w:i w:val="0"/>
          <w:color w:val="auto"/>
          <w:szCs w:val="22"/>
        </w:rPr>
        <w:t>y</w:t>
      </w:r>
      <w:r>
        <w:rPr>
          <w:rFonts w:asciiTheme="minorHAnsi" w:hAnsiTheme="minorHAnsi" w:cstheme="minorHAnsi"/>
          <w:i w:val="0"/>
          <w:color w:val="auto"/>
          <w:szCs w:val="22"/>
        </w:rPr>
        <w:t>ers use a heat exchanger to transfer heat between air and refrigerant.  Non-cycling dryers usually operate at full capacity regardless of how much air is being used.</w:t>
      </w:r>
    </w:p>
    <w:p w14:paraId="5C379AF7" w14:textId="77777777" w:rsidR="00A33D91" w:rsidRDefault="00A33D91" w:rsidP="00A33D91">
      <w:pPr>
        <w:pStyle w:val="Reminders"/>
        <w:numPr>
          <w:ilvl w:val="0"/>
          <w:numId w:val="14"/>
        </w:numPr>
        <w:rPr>
          <w:rFonts w:asciiTheme="minorHAnsi" w:hAnsiTheme="minorHAnsi" w:cstheme="minorHAnsi"/>
          <w:i w:val="0"/>
          <w:color w:val="auto"/>
          <w:szCs w:val="22"/>
        </w:rPr>
      </w:pPr>
      <w:r>
        <w:rPr>
          <w:rFonts w:asciiTheme="minorHAnsi" w:hAnsiTheme="minorHAnsi" w:cstheme="minorHAnsi"/>
          <w:i w:val="0"/>
          <w:color w:val="auto"/>
          <w:szCs w:val="22"/>
        </w:rPr>
        <w:t>Cycling refrigerated air dryers use a thermal mass (usually water with glycol) to absorb heat from the incoming air. There is one heat exchanger between the refrigerant and the thermal mass, and another between the thermal mass and the incoming compressed air. When the dryer is not needed at full capacity, the extra refrigeration capacity is used to cool the thermal mass down a specified point. Then the dryer compressor is unloaded until the thermal mass is exhausted. This configuration saves energy by matching dryer usage with incoming load.</w:t>
      </w:r>
    </w:p>
    <w:p w14:paraId="5C40D470" w14:textId="77777777" w:rsidR="00697868" w:rsidRPr="00397406" w:rsidRDefault="00697868" w:rsidP="00697868">
      <w:pPr>
        <w:pStyle w:val="Heading2"/>
        <w:rPr>
          <w:rFonts w:asciiTheme="minorHAnsi" w:hAnsiTheme="minorHAnsi"/>
        </w:rPr>
      </w:pPr>
      <w:r w:rsidRPr="00397406">
        <w:rPr>
          <w:rFonts w:asciiTheme="minorHAnsi" w:hAnsiTheme="minorHAnsi"/>
        </w:rPr>
        <w:t xml:space="preserve">1.3 </w:t>
      </w:r>
      <w:r w:rsidR="00B4065F" w:rsidRPr="00397406">
        <w:rPr>
          <w:rFonts w:asciiTheme="minorHAnsi" w:hAnsiTheme="minorHAnsi"/>
        </w:rPr>
        <w:t>Application Types</w:t>
      </w:r>
      <w:r w:rsidR="00C55D03" w:rsidRPr="00397406">
        <w:rPr>
          <w:rFonts w:asciiTheme="minorHAnsi" w:hAnsiTheme="minorHAnsi"/>
        </w:rPr>
        <w:t xml:space="preserve"> and Delivery</w:t>
      </w:r>
      <w:r w:rsidRPr="00397406">
        <w:rPr>
          <w:rFonts w:asciiTheme="minorHAnsi" w:hAnsiTheme="minorHAnsi"/>
        </w:rPr>
        <w:t xml:space="preserve"> </w:t>
      </w:r>
      <w:r w:rsidR="00B4065F" w:rsidRPr="00397406">
        <w:rPr>
          <w:rFonts w:asciiTheme="minorHAnsi" w:hAnsiTheme="minorHAnsi"/>
        </w:rPr>
        <w:t>Mechanisms</w:t>
      </w:r>
    </w:p>
    <w:p w14:paraId="3E22BD4E" w14:textId="77777777" w:rsidR="008B1357" w:rsidRPr="00397406" w:rsidRDefault="00933188" w:rsidP="00697868">
      <w:pPr>
        <w:pStyle w:val="Reminders"/>
        <w:tabs>
          <w:tab w:val="num" w:pos="360"/>
        </w:tabs>
        <w:rPr>
          <w:rFonts w:asciiTheme="minorHAnsi" w:hAnsiTheme="minorHAnsi" w:cstheme="minorHAnsi"/>
          <w:i w:val="0"/>
          <w:color w:val="auto"/>
          <w:sz w:val="18"/>
          <w:szCs w:val="22"/>
        </w:rPr>
      </w:pPr>
      <w:r w:rsidRPr="00397406">
        <w:rPr>
          <w:rFonts w:asciiTheme="minorHAnsi" w:hAnsiTheme="minorHAnsi" w:cstheme="minorHAnsi"/>
          <w:i w:val="0"/>
          <w:color w:val="auto"/>
          <w:sz w:val="18"/>
          <w:szCs w:val="18"/>
        </w:rPr>
        <w:t>See Appendices</w:t>
      </w:r>
      <w:r w:rsidR="00CE28CF" w:rsidRPr="00397406">
        <w:rPr>
          <w:rFonts w:asciiTheme="minorHAnsi" w:hAnsiTheme="minorHAnsi" w:cstheme="minorHAnsi"/>
          <w:i w:val="0"/>
          <w:color w:val="auto"/>
          <w:sz w:val="18"/>
          <w:szCs w:val="18"/>
        </w:rPr>
        <w:t xml:space="preserve"> A </w:t>
      </w:r>
      <w:r w:rsidRPr="00397406">
        <w:rPr>
          <w:rFonts w:asciiTheme="minorHAnsi" w:hAnsiTheme="minorHAnsi" w:cstheme="minorHAnsi"/>
          <w:i w:val="0"/>
          <w:color w:val="auto"/>
          <w:sz w:val="18"/>
          <w:szCs w:val="18"/>
        </w:rPr>
        <w:t>and</w:t>
      </w:r>
      <w:r w:rsidR="008B1357" w:rsidRPr="00397406">
        <w:rPr>
          <w:rFonts w:asciiTheme="minorHAnsi" w:hAnsiTheme="minorHAnsi" w:cstheme="minorHAnsi"/>
          <w:i w:val="0"/>
          <w:color w:val="auto"/>
          <w:sz w:val="18"/>
          <w:szCs w:val="22"/>
        </w:rPr>
        <w:t xml:space="preserve"> B for </w:t>
      </w:r>
      <w:r w:rsidR="00B4065F" w:rsidRPr="00397406">
        <w:rPr>
          <w:rFonts w:asciiTheme="minorHAnsi" w:hAnsiTheme="minorHAnsi" w:cstheme="minorHAnsi"/>
          <w:i w:val="0"/>
          <w:color w:val="auto"/>
          <w:sz w:val="18"/>
          <w:szCs w:val="22"/>
        </w:rPr>
        <w:t xml:space="preserve">definitions of application types and </w:t>
      </w:r>
      <w:r w:rsidR="008B1357" w:rsidRPr="00397406">
        <w:rPr>
          <w:rFonts w:asciiTheme="minorHAnsi" w:hAnsiTheme="minorHAnsi" w:cstheme="minorHAnsi"/>
          <w:i w:val="0"/>
          <w:color w:val="auto"/>
          <w:sz w:val="18"/>
          <w:szCs w:val="22"/>
        </w:rPr>
        <w:t>delivery mechanisms.</w:t>
      </w:r>
    </w:p>
    <w:p w14:paraId="55C53366" w14:textId="77777777" w:rsidR="009A7202" w:rsidRPr="00B12629" w:rsidRDefault="009A7202" w:rsidP="009A7202">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delivery mechanism is</w:t>
      </w:r>
      <w:r w:rsidR="00E0068F">
        <w:rPr>
          <w:rFonts w:asciiTheme="minorHAnsi" w:hAnsiTheme="minorHAnsi" w:cstheme="minorHAnsi"/>
          <w:i w:val="0"/>
          <w:color w:val="auto"/>
          <w:szCs w:val="22"/>
        </w:rPr>
        <w:t xml:space="preserve"> </w:t>
      </w:r>
      <w:r>
        <w:rPr>
          <w:rFonts w:asciiTheme="minorHAnsi" w:hAnsiTheme="minorHAnsi" w:cstheme="minorHAnsi"/>
          <w:i w:val="0"/>
          <w:color w:val="auto"/>
          <w:szCs w:val="22"/>
        </w:rPr>
        <w:t>Financial Support - Down-Stream Incentive - Deemed.</w:t>
      </w:r>
      <w:r w:rsidR="00E0068F">
        <w:rPr>
          <w:rFonts w:asciiTheme="minorHAnsi" w:hAnsiTheme="minorHAnsi" w:cstheme="minorHAnsi"/>
          <w:i w:val="0"/>
          <w:color w:val="auto"/>
          <w:szCs w:val="22"/>
        </w:rPr>
        <w:t xml:space="preserve">   </w:t>
      </w:r>
      <w:r>
        <w:rPr>
          <w:rFonts w:asciiTheme="minorHAnsi" w:hAnsiTheme="minorHAnsi" w:cstheme="minorHAnsi"/>
          <w:i w:val="0"/>
          <w:color w:val="auto"/>
          <w:szCs w:val="22"/>
        </w:rPr>
        <w:t>The measure install</w:t>
      </w:r>
      <w:r w:rsidR="00E0068F">
        <w:rPr>
          <w:rFonts w:asciiTheme="minorHAnsi" w:hAnsiTheme="minorHAnsi" w:cstheme="minorHAnsi"/>
          <w:i w:val="0"/>
          <w:color w:val="auto"/>
          <w:szCs w:val="22"/>
        </w:rPr>
        <w:t>ation</w:t>
      </w:r>
      <w:r>
        <w:rPr>
          <w:rFonts w:asciiTheme="minorHAnsi" w:hAnsiTheme="minorHAnsi" w:cstheme="minorHAnsi"/>
          <w:i w:val="0"/>
          <w:color w:val="auto"/>
          <w:szCs w:val="22"/>
        </w:rPr>
        <w:t xml:space="preserve"> type is Re</w:t>
      </w:r>
      <w:r w:rsidR="006F157D">
        <w:rPr>
          <w:rFonts w:asciiTheme="minorHAnsi" w:hAnsiTheme="minorHAnsi" w:cstheme="minorHAnsi"/>
          <w:i w:val="0"/>
          <w:color w:val="auto"/>
          <w:szCs w:val="22"/>
        </w:rPr>
        <w:t>trofit Add-on (REA)</w:t>
      </w:r>
      <w:r>
        <w:rPr>
          <w:rFonts w:asciiTheme="minorHAnsi" w:hAnsiTheme="minorHAnsi" w:cstheme="minorHAnsi"/>
          <w:i w:val="0"/>
          <w:color w:val="auto"/>
          <w:szCs w:val="22"/>
        </w:rPr>
        <w:t>.</w:t>
      </w:r>
    </w:p>
    <w:p w14:paraId="0951B6A3" w14:textId="77777777" w:rsidR="00E16609" w:rsidRPr="00397406" w:rsidRDefault="00824F1C" w:rsidP="00824F1C">
      <w:pPr>
        <w:pStyle w:val="Heading2"/>
        <w:rPr>
          <w:rFonts w:asciiTheme="minorHAnsi" w:hAnsiTheme="minorHAnsi" w:cstheme="minorHAnsi"/>
        </w:rPr>
      </w:pPr>
      <w:bookmarkStart w:id="9" w:name="_Toc214003084"/>
      <w:proofErr w:type="gramStart"/>
      <w:r w:rsidRPr="00397406">
        <w:rPr>
          <w:rFonts w:asciiTheme="minorHAnsi" w:hAnsiTheme="minorHAnsi" w:cstheme="minorHAnsi"/>
        </w:rPr>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w:t>
      </w:r>
      <w:proofErr w:type="gramEnd"/>
      <w:r w:rsidR="00697868" w:rsidRPr="00397406">
        <w:rPr>
          <w:rFonts w:asciiTheme="minorHAnsi" w:hAnsiTheme="minorHAnsi" w:cstheme="minorHAnsi"/>
        </w:rPr>
        <w:t xml:space="preserv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9"/>
    </w:p>
    <w:p w14:paraId="1ED831E1" w14:textId="77777777" w:rsidR="00F06CCF" w:rsidRPr="00397406" w:rsidRDefault="00F06CCF" w:rsidP="00F06CCF">
      <w:pPr>
        <w:pStyle w:val="Heading3"/>
        <w:rPr>
          <w:rFonts w:asciiTheme="minorHAnsi" w:hAnsiTheme="minorHAnsi"/>
        </w:rPr>
      </w:pPr>
      <w:r w:rsidRPr="00397406">
        <w:rPr>
          <w:rFonts w:asciiTheme="minorHAnsi" w:hAnsiTheme="minorHAnsi"/>
        </w:rPr>
        <w:t>1.4.1 DEER Measure and Base Case Analysis</w:t>
      </w:r>
    </w:p>
    <w:p w14:paraId="66FE5416" w14:textId="77777777" w:rsidR="002D71FA" w:rsidRPr="00217FB4" w:rsidRDefault="00217FB4" w:rsidP="002D71FA">
      <w:pPr>
        <w:pStyle w:val="Reminder"/>
        <w:rPr>
          <w:rFonts w:asciiTheme="minorHAnsi" w:hAnsiTheme="minorHAnsi" w:cstheme="minorHAnsi"/>
          <w:i w:val="0"/>
          <w:color w:val="auto"/>
          <w:szCs w:val="22"/>
        </w:rPr>
      </w:pPr>
      <w:r w:rsidRPr="00217FB4">
        <w:rPr>
          <w:rFonts w:asciiTheme="minorHAnsi" w:hAnsiTheme="minorHAnsi" w:cstheme="minorHAnsi"/>
          <w:i w:val="0"/>
          <w:color w:val="auto"/>
          <w:szCs w:val="22"/>
        </w:rPr>
        <w:t>The 2014 DEER database does not contain this measure.</w:t>
      </w:r>
    </w:p>
    <w:p w14:paraId="45ECB78B" w14:textId="77777777" w:rsidR="009E1CDE" w:rsidRPr="00397406" w:rsidRDefault="009E1CDE" w:rsidP="00E16609">
      <w:pPr>
        <w:rPr>
          <w:rFonts w:cstheme="minorHAnsi"/>
          <w:szCs w:val="22"/>
        </w:rPr>
      </w:pPr>
    </w:p>
    <w:p w14:paraId="254A2A63" w14:textId="77777777" w:rsidR="009E1CDE" w:rsidRPr="00397406" w:rsidRDefault="009E1CDE" w:rsidP="009E1CDE">
      <w:pPr>
        <w:pStyle w:val="Caption"/>
        <w:keepNext/>
        <w:jc w:val="center"/>
        <w:rPr>
          <w:rFonts w:cstheme="minorHAnsi"/>
          <w:szCs w:val="22"/>
        </w:rPr>
      </w:pPr>
      <w:bookmarkStart w:id="10" w:name="_Ref3987328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7474F1">
        <w:rPr>
          <w:rFonts w:cstheme="minorHAnsi"/>
          <w:noProof/>
          <w:szCs w:val="22"/>
        </w:rPr>
        <w:t>2</w:t>
      </w:r>
      <w:r w:rsidRPr="00397406">
        <w:rPr>
          <w:rFonts w:cstheme="minorHAnsi"/>
          <w:szCs w:val="22"/>
        </w:rPr>
        <w:fldChar w:fldCharType="end"/>
      </w:r>
      <w:bookmarkEnd w:id="10"/>
      <w:r w:rsidR="001D3223" w:rsidRPr="00397406">
        <w:rPr>
          <w:rFonts w:cstheme="minorHAnsi"/>
          <w:szCs w:val="22"/>
        </w:rPr>
        <w:t>:</w:t>
      </w:r>
      <w:r w:rsidRPr="00397406">
        <w:rPr>
          <w:rFonts w:cstheme="minorHAnsi"/>
          <w:szCs w:val="22"/>
        </w:rPr>
        <w:t xml:space="preserve"> DEER Difference </w:t>
      </w:r>
      <w:r w:rsidR="00E81F3E" w:rsidRPr="00397406">
        <w:rPr>
          <w:rFonts w:cstheme="minorHAnsi"/>
          <w:szCs w:val="22"/>
        </w:rPr>
        <w:t>Summary</w:t>
      </w:r>
    </w:p>
    <w:tbl>
      <w:tblPr>
        <w:tblStyle w:val="TableContemporary"/>
        <w:tblW w:w="0" w:type="auto"/>
        <w:jc w:val="center"/>
        <w:tblLook w:val="04A0" w:firstRow="1" w:lastRow="0" w:firstColumn="1" w:lastColumn="0" w:noHBand="0" w:noVBand="1"/>
      </w:tblPr>
      <w:tblGrid>
        <w:gridCol w:w="3118"/>
        <w:gridCol w:w="6183"/>
      </w:tblGrid>
      <w:tr w:rsidR="006D2809" w:rsidRPr="00397406" w14:paraId="6A9749DD"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2948D81B" w14:textId="77777777" w:rsidR="006D2809" w:rsidRPr="00397406" w:rsidRDefault="006D2809" w:rsidP="005729C8">
            <w:pPr>
              <w:rPr>
                <w:rFonts w:asciiTheme="minorHAnsi" w:hAnsiTheme="minorHAnsi" w:cstheme="minorHAnsi"/>
                <w:color w:val="FF0000"/>
                <w:szCs w:val="20"/>
              </w:rPr>
            </w:pPr>
            <w:r w:rsidRPr="00397406">
              <w:rPr>
                <w:rFonts w:asciiTheme="minorHAnsi" w:hAnsiTheme="minorHAnsi" w:cstheme="minorHAnsi"/>
                <w:szCs w:val="20"/>
              </w:rPr>
              <w:t>DEER Difference Summary Table</w:t>
            </w:r>
          </w:p>
        </w:tc>
      </w:tr>
      <w:tr w:rsidR="000E706D" w:rsidRPr="00397406" w14:paraId="3D6B0A50"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48F99D1E" w14:textId="77777777" w:rsidR="000E706D" w:rsidRPr="00397406" w:rsidRDefault="001722B7" w:rsidP="005729C8">
            <w:pPr>
              <w:rPr>
                <w:rFonts w:asciiTheme="minorHAnsi" w:hAnsiTheme="minorHAnsi" w:cstheme="minorHAnsi"/>
                <w:szCs w:val="20"/>
              </w:rPr>
            </w:pPr>
            <w:r w:rsidRPr="00397406">
              <w:rPr>
                <w:rFonts w:asciiTheme="minorHAnsi" w:hAnsiTheme="minorHAnsi" w:cstheme="minorHAnsi"/>
                <w:szCs w:val="20"/>
              </w:rPr>
              <w:t>Referenced v</w:t>
            </w:r>
            <w:r w:rsidR="000E706D" w:rsidRPr="00397406">
              <w:rPr>
                <w:rFonts w:asciiTheme="minorHAnsi" w:hAnsiTheme="minorHAnsi" w:cstheme="minorHAnsi"/>
                <w:szCs w:val="20"/>
              </w:rPr>
              <w:t>ersion</w:t>
            </w:r>
            <w:r w:rsidRPr="00397406">
              <w:rPr>
                <w:rFonts w:asciiTheme="minorHAnsi" w:hAnsiTheme="minorHAnsi" w:cstheme="minorHAnsi"/>
                <w:szCs w:val="20"/>
              </w:rPr>
              <w:t>s</w:t>
            </w:r>
            <w:r w:rsidR="000E706D" w:rsidRPr="00397406">
              <w:rPr>
                <w:rFonts w:asciiTheme="minorHAnsi" w:hAnsiTheme="minorHAnsi" w:cstheme="minorHAnsi"/>
                <w:szCs w:val="20"/>
              </w:rPr>
              <w:t xml:space="preserve"> of DEER</w:t>
            </w:r>
            <w:r w:rsidRPr="00397406">
              <w:rPr>
                <w:rFonts w:asciiTheme="minorHAnsi" w:hAnsiTheme="minorHAnsi" w:cstheme="minorHAnsi"/>
                <w:szCs w:val="20"/>
              </w:rPr>
              <w:t xml:space="preserve"> and READI</w:t>
            </w:r>
          </w:p>
        </w:tc>
        <w:tc>
          <w:tcPr>
            <w:tcW w:w="6183" w:type="dxa"/>
          </w:tcPr>
          <w:p w14:paraId="2B0D6F14" w14:textId="77777777" w:rsidR="000E706D" w:rsidRPr="00217FB4" w:rsidRDefault="000E706D" w:rsidP="00217FB4">
            <w:pPr>
              <w:rPr>
                <w:rFonts w:asciiTheme="minorHAnsi" w:hAnsiTheme="minorHAnsi" w:cstheme="minorHAnsi"/>
                <w:szCs w:val="20"/>
              </w:rPr>
            </w:pPr>
            <w:r w:rsidRPr="00217FB4">
              <w:rPr>
                <w:rFonts w:asciiTheme="minorHAnsi" w:hAnsiTheme="minorHAnsi" w:cstheme="minorHAnsi"/>
                <w:szCs w:val="20"/>
              </w:rPr>
              <w:t>DEER 2014</w:t>
            </w:r>
            <w:r w:rsidR="001722B7" w:rsidRPr="00217FB4">
              <w:rPr>
                <w:rFonts w:asciiTheme="minorHAnsi" w:hAnsiTheme="minorHAnsi" w:cstheme="minorHAnsi"/>
                <w:szCs w:val="20"/>
              </w:rPr>
              <w:t>, READI v2.</w:t>
            </w:r>
            <w:r w:rsidR="00217FB4" w:rsidRPr="00217FB4">
              <w:rPr>
                <w:rFonts w:asciiTheme="minorHAnsi" w:hAnsiTheme="minorHAnsi" w:cstheme="minorHAnsi"/>
                <w:szCs w:val="20"/>
              </w:rPr>
              <w:t>1.0</w:t>
            </w:r>
          </w:p>
        </w:tc>
      </w:tr>
      <w:tr w:rsidR="00904ADA" w:rsidRPr="00397406" w14:paraId="1289E4AF"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4E7773CE" w14:textId="77777777" w:rsidR="00904ADA" w:rsidRPr="00397406" w:rsidRDefault="00904ADA" w:rsidP="005729C8">
            <w:pPr>
              <w:rPr>
                <w:rFonts w:asciiTheme="minorHAnsi" w:hAnsiTheme="minorHAnsi" w:cstheme="minorHAnsi"/>
                <w:szCs w:val="20"/>
              </w:rPr>
            </w:pPr>
            <w:r w:rsidRPr="00397406">
              <w:rPr>
                <w:rFonts w:asciiTheme="minorHAnsi" w:hAnsiTheme="minorHAnsi" w:cstheme="minorHAnsi"/>
                <w:szCs w:val="20"/>
              </w:rPr>
              <w:t>Summary of deviation from DEER</w:t>
            </w:r>
          </w:p>
        </w:tc>
        <w:tc>
          <w:tcPr>
            <w:tcW w:w="6183" w:type="dxa"/>
          </w:tcPr>
          <w:p w14:paraId="57A29062" w14:textId="77777777" w:rsidR="00904ADA" w:rsidRPr="00217FB4" w:rsidRDefault="00904ADA" w:rsidP="00217FB4">
            <w:pPr>
              <w:rPr>
                <w:rFonts w:asciiTheme="minorHAnsi" w:hAnsiTheme="minorHAnsi" w:cstheme="minorHAnsi"/>
                <w:szCs w:val="20"/>
              </w:rPr>
            </w:pPr>
            <w:r w:rsidRPr="00217FB4">
              <w:rPr>
                <w:rFonts w:asciiTheme="minorHAnsi" w:hAnsiTheme="minorHAnsi" w:cstheme="minorHAnsi"/>
                <w:szCs w:val="20"/>
              </w:rPr>
              <w:t xml:space="preserve">DEER does not contain this measure </w:t>
            </w:r>
          </w:p>
        </w:tc>
      </w:tr>
      <w:tr w:rsidR="00447CE5" w:rsidRPr="00397406" w14:paraId="5798C139"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4F16C253" w14:textId="77777777" w:rsidR="00447CE5" w:rsidRPr="00397406" w:rsidRDefault="00447CE5"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m</w:t>
            </w:r>
            <w:r w:rsidRPr="00397406">
              <w:rPr>
                <w:rFonts w:asciiTheme="minorHAnsi" w:hAnsiTheme="minorHAnsi" w:cstheme="minorHAnsi"/>
                <w:szCs w:val="20"/>
              </w:rPr>
              <w:t>easure</w:t>
            </w:r>
            <w:r w:rsidR="000E706D" w:rsidRPr="00397406">
              <w:rPr>
                <w:rFonts w:asciiTheme="minorHAnsi" w:hAnsiTheme="minorHAnsi" w:cstheme="minorHAnsi"/>
                <w:szCs w:val="20"/>
              </w:rPr>
              <w:t xml:space="preserve">s </w:t>
            </w:r>
            <w:r w:rsidR="00904ADA" w:rsidRPr="00397406">
              <w:rPr>
                <w:rFonts w:asciiTheme="minorHAnsi" w:hAnsiTheme="minorHAnsi" w:cstheme="minorHAnsi"/>
                <w:szCs w:val="20"/>
              </w:rPr>
              <w:t>s</w:t>
            </w:r>
            <w:r w:rsidR="000E706D" w:rsidRPr="00397406">
              <w:rPr>
                <w:rFonts w:asciiTheme="minorHAnsi" w:hAnsiTheme="minorHAnsi" w:cstheme="minorHAnsi"/>
                <w:szCs w:val="20"/>
              </w:rPr>
              <w:t>caled?</w:t>
            </w:r>
          </w:p>
        </w:tc>
        <w:tc>
          <w:tcPr>
            <w:tcW w:w="6183" w:type="dxa"/>
          </w:tcPr>
          <w:p w14:paraId="3729BF32" w14:textId="77777777" w:rsidR="00447CE5" w:rsidRPr="00217FB4" w:rsidRDefault="00217FB4" w:rsidP="005729C8">
            <w:pPr>
              <w:rPr>
                <w:rFonts w:asciiTheme="minorHAnsi" w:hAnsiTheme="minorHAnsi" w:cstheme="minorHAnsi"/>
                <w:szCs w:val="20"/>
              </w:rPr>
            </w:pPr>
            <w:r w:rsidRPr="00217FB4">
              <w:rPr>
                <w:rFonts w:asciiTheme="minorHAnsi" w:hAnsiTheme="minorHAnsi" w:cstheme="minorHAnsi"/>
                <w:szCs w:val="20"/>
              </w:rPr>
              <w:t>No</w:t>
            </w:r>
          </w:p>
        </w:tc>
      </w:tr>
      <w:tr w:rsidR="00E81F3E" w:rsidRPr="00397406" w14:paraId="1DD2AB74"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1A397C4E" w14:textId="77777777" w:rsidR="00E81F3E" w:rsidRPr="00397406" w:rsidRDefault="00E81F3E" w:rsidP="005729C8">
            <w:pPr>
              <w:rPr>
                <w:rFonts w:asciiTheme="minorHAnsi" w:hAnsiTheme="minorHAnsi" w:cstheme="minorHAnsi"/>
                <w:szCs w:val="20"/>
              </w:rPr>
            </w:pPr>
            <w:r w:rsidRPr="00397406">
              <w:rPr>
                <w:rFonts w:asciiTheme="minorHAnsi" w:hAnsiTheme="minorHAnsi" w:cstheme="minorHAnsi"/>
                <w:szCs w:val="20"/>
              </w:rPr>
              <w:t xml:space="preserve">DEER </w:t>
            </w:r>
            <w:proofErr w:type="spellStart"/>
            <w:r w:rsidR="000E706D" w:rsidRPr="00397406">
              <w:rPr>
                <w:rFonts w:asciiTheme="minorHAnsi" w:hAnsiTheme="minorHAnsi" w:cstheme="minorHAnsi"/>
                <w:szCs w:val="20"/>
              </w:rPr>
              <w:t>eQUEST</w:t>
            </w:r>
            <w:proofErr w:type="spellEnd"/>
            <w:r w:rsidRPr="00397406">
              <w:rPr>
                <w:rFonts w:asciiTheme="minorHAnsi" w:hAnsiTheme="minorHAnsi" w:cstheme="minorHAnsi"/>
                <w:szCs w:val="20"/>
              </w:rPr>
              <w:t xml:space="preserve"> </w:t>
            </w:r>
            <w:r w:rsidR="000E706D" w:rsidRPr="00397406">
              <w:rPr>
                <w:rFonts w:asciiTheme="minorHAnsi" w:hAnsiTheme="minorHAnsi" w:cstheme="minorHAnsi"/>
                <w:szCs w:val="20"/>
              </w:rPr>
              <w:t>p</w:t>
            </w:r>
            <w:r w:rsidRPr="00397406">
              <w:rPr>
                <w:rFonts w:asciiTheme="minorHAnsi" w:hAnsiTheme="minorHAnsi" w:cstheme="minorHAnsi"/>
                <w:szCs w:val="20"/>
              </w:rPr>
              <w:t xml:space="preserve">rototypes </w:t>
            </w:r>
            <w:r w:rsidR="000E706D" w:rsidRPr="00397406">
              <w:rPr>
                <w:rFonts w:asciiTheme="minorHAnsi" w:hAnsiTheme="minorHAnsi" w:cstheme="minorHAnsi"/>
                <w:szCs w:val="20"/>
              </w:rPr>
              <w:t>u</w:t>
            </w:r>
            <w:r w:rsidRPr="00397406">
              <w:rPr>
                <w:rFonts w:asciiTheme="minorHAnsi" w:hAnsiTheme="minorHAnsi" w:cstheme="minorHAnsi"/>
                <w:szCs w:val="20"/>
              </w:rPr>
              <w:t>sed</w:t>
            </w:r>
            <w:r w:rsidR="000E706D" w:rsidRPr="00397406">
              <w:rPr>
                <w:rFonts w:asciiTheme="minorHAnsi" w:hAnsiTheme="minorHAnsi" w:cstheme="minorHAnsi"/>
                <w:szCs w:val="20"/>
              </w:rPr>
              <w:t>?</w:t>
            </w:r>
          </w:p>
        </w:tc>
        <w:tc>
          <w:tcPr>
            <w:tcW w:w="6183" w:type="dxa"/>
          </w:tcPr>
          <w:p w14:paraId="2A627296" w14:textId="77777777" w:rsidR="00E81F3E" w:rsidRPr="00217FB4" w:rsidRDefault="00217FB4" w:rsidP="005729C8">
            <w:pPr>
              <w:rPr>
                <w:rFonts w:asciiTheme="minorHAnsi" w:hAnsiTheme="minorHAnsi" w:cstheme="minorHAnsi"/>
                <w:szCs w:val="20"/>
              </w:rPr>
            </w:pPr>
            <w:r w:rsidRPr="00217FB4">
              <w:rPr>
                <w:rFonts w:asciiTheme="minorHAnsi" w:hAnsiTheme="minorHAnsi" w:cstheme="minorHAnsi"/>
                <w:szCs w:val="20"/>
              </w:rPr>
              <w:t>No</w:t>
            </w:r>
          </w:p>
        </w:tc>
      </w:tr>
      <w:tr w:rsidR="00FE286E" w:rsidRPr="00397406" w14:paraId="2CED682A"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36083524" w14:textId="77777777" w:rsidR="00FE286E" w:rsidRPr="00397406" w:rsidRDefault="000E706D" w:rsidP="005729C8">
            <w:pPr>
              <w:rPr>
                <w:rFonts w:asciiTheme="minorHAnsi" w:hAnsiTheme="minorHAnsi" w:cstheme="minorHAnsi"/>
                <w:szCs w:val="20"/>
              </w:rPr>
            </w:pPr>
            <w:r w:rsidRPr="00397406">
              <w:rPr>
                <w:rFonts w:asciiTheme="minorHAnsi" w:hAnsiTheme="minorHAnsi" w:cstheme="minorHAnsi"/>
                <w:szCs w:val="20"/>
              </w:rPr>
              <w:t>DEER operating h</w:t>
            </w:r>
            <w:r w:rsidR="00FE286E" w:rsidRPr="00397406">
              <w:rPr>
                <w:rFonts w:asciiTheme="minorHAnsi" w:hAnsiTheme="minorHAnsi" w:cstheme="minorHAnsi"/>
                <w:szCs w:val="20"/>
              </w:rPr>
              <w:t xml:space="preserve">ours </w:t>
            </w:r>
            <w:r w:rsidRPr="00397406">
              <w:rPr>
                <w:rFonts w:asciiTheme="minorHAnsi" w:hAnsiTheme="minorHAnsi" w:cstheme="minorHAnsi"/>
                <w:szCs w:val="20"/>
              </w:rPr>
              <w:t>u</w:t>
            </w:r>
            <w:r w:rsidR="00FE286E" w:rsidRPr="00397406">
              <w:rPr>
                <w:rFonts w:asciiTheme="minorHAnsi" w:hAnsiTheme="minorHAnsi" w:cstheme="minorHAnsi"/>
                <w:szCs w:val="20"/>
              </w:rPr>
              <w:t>sed</w:t>
            </w:r>
            <w:r w:rsidRPr="00397406">
              <w:rPr>
                <w:rFonts w:asciiTheme="minorHAnsi" w:hAnsiTheme="minorHAnsi" w:cstheme="minorHAnsi"/>
                <w:szCs w:val="20"/>
              </w:rPr>
              <w:t>?</w:t>
            </w:r>
          </w:p>
        </w:tc>
        <w:tc>
          <w:tcPr>
            <w:tcW w:w="6183" w:type="dxa"/>
          </w:tcPr>
          <w:p w14:paraId="73EB822A" w14:textId="77777777" w:rsidR="00FE286E" w:rsidRPr="00217FB4" w:rsidRDefault="00217FB4" w:rsidP="00DD3FC9">
            <w:pPr>
              <w:rPr>
                <w:rFonts w:asciiTheme="minorHAnsi" w:hAnsiTheme="minorHAnsi" w:cstheme="minorHAnsi"/>
                <w:szCs w:val="20"/>
              </w:rPr>
            </w:pPr>
            <w:r w:rsidRPr="00DD3FC9">
              <w:rPr>
                <w:rFonts w:asciiTheme="minorHAnsi" w:hAnsiTheme="minorHAnsi" w:cstheme="minorHAnsi"/>
                <w:szCs w:val="20"/>
              </w:rPr>
              <w:t>No</w:t>
            </w:r>
          </w:p>
        </w:tc>
      </w:tr>
    </w:tbl>
    <w:p w14:paraId="2AC1E41B" w14:textId="77777777" w:rsidR="00472250" w:rsidRPr="00397406" w:rsidRDefault="00472250" w:rsidP="00472250">
      <w:pPr>
        <w:pStyle w:val="Reminders"/>
        <w:rPr>
          <w:rFonts w:asciiTheme="minorHAnsi" w:hAnsiTheme="minorHAnsi" w:cstheme="minorHAnsi"/>
          <w:b/>
          <w:i w:val="0"/>
          <w:color w:val="auto"/>
          <w:szCs w:val="22"/>
        </w:rPr>
      </w:pPr>
      <w:bookmarkStart w:id="11" w:name="_Toc214003087"/>
    </w:p>
    <w:p w14:paraId="6B58B945" w14:textId="77777777" w:rsidR="00472250" w:rsidRPr="00397406"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45C887A0" w14:textId="77777777" w:rsidR="000968C6" w:rsidRPr="00397406"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BC6524" w:rsidRPr="00397406">
        <w:rPr>
          <w:rFonts w:cstheme="minorHAnsi"/>
          <w:szCs w:val="22"/>
        </w:rPr>
        <w:t>s were obtained using</w:t>
      </w:r>
      <w:r w:rsidRPr="00397406">
        <w:rPr>
          <w:rFonts w:cstheme="minorHAnsi"/>
          <w:szCs w:val="22"/>
        </w:rPr>
        <w:t xml:space="preserve"> </w:t>
      </w:r>
      <w:r w:rsidR="00F12733" w:rsidRPr="00397406">
        <w:rPr>
          <w:rFonts w:cstheme="minorHAnsi"/>
          <w:szCs w:val="22"/>
        </w:rPr>
        <w:t xml:space="preserve">the </w:t>
      </w:r>
      <w:r w:rsidR="00BC6524" w:rsidRPr="00397406">
        <w:rPr>
          <w:rFonts w:cstheme="minorHAnsi"/>
          <w:szCs w:val="22"/>
        </w:rPr>
        <w:t>DEER READI tool</w:t>
      </w:r>
      <w:r w:rsidRPr="00397406">
        <w:rPr>
          <w:rFonts w:cstheme="minorHAnsi"/>
          <w:szCs w:val="22"/>
        </w:rPr>
        <w:t>. The r</w:t>
      </w:r>
      <w:r w:rsidR="00061A8E" w:rsidRPr="00397406">
        <w:rPr>
          <w:rFonts w:cstheme="minorHAnsi"/>
          <w:szCs w:val="22"/>
        </w:rPr>
        <w:t>elevant NTG values for the</w:t>
      </w:r>
      <w:r w:rsidRPr="00397406">
        <w:rPr>
          <w:rFonts w:cstheme="minorHAnsi"/>
          <w:szCs w:val="22"/>
        </w:rPr>
        <w:t xml:space="preserve"> measure</w:t>
      </w:r>
      <w:r w:rsidR="00061A8E" w:rsidRPr="00397406">
        <w:rPr>
          <w:rFonts w:cstheme="minorHAnsi"/>
          <w:szCs w:val="22"/>
        </w:rPr>
        <w:t>s in this work paper</w:t>
      </w:r>
      <w:r w:rsidRPr="00397406">
        <w:rPr>
          <w:rFonts w:cstheme="minorHAnsi"/>
          <w:szCs w:val="22"/>
        </w:rPr>
        <w:t xml:space="preserve"> </w:t>
      </w:r>
      <w:r w:rsidR="00061A8E" w:rsidRPr="00397406">
        <w:rPr>
          <w:rFonts w:cstheme="minorHAnsi"/>
          <w:szCs w:val="22"/>
        </w:rPr>
        <w:t>are</w:t>
      </w:r>
      <w:r w:rsidRPr="00397406">
        <w:rPr>
          <w:rFonts w:cstheme="minorHAnsi"/>
          <w:szCs w:val="22"/>
        </w:rPr>
        <w:t xml:space="preserve"> </w:t>
      </w:r>
      <w:r w:rsidR="008B1357" w:rsidRPr="00397406">
        <w:rPr>
          <w:rFonts w:cstheme="minorHAnsi"/>
          <w:szCs w:val="22"/>
        </w:rPr>
        <w:t>in</w:t>
      </w:r>
      <w:r w:rsidR="00061A8E" w:rsidRPr="00397406">
        <w:rPr>
          <w:rFonts w:cstheme="minorHAnsi"/>
          <w:szCs w:val="22"/>
        </w:rPr>
        <w:t xml:space="preserve"> the table below</w:t>
      </w:r>
      <w:r w:rsidRPr="00397406">
        <w:rPr>
          <w:rFonts w:cstheme="minorHAnsi"/>
          <w:szCs w:val="22"/>
        </w:rPr>
        <w:t>.</w:t>
      </w:r>
    </w:p>
    <w:p w14:paraId="3907CCD5" w14:textId="77777777" w:rsidR="000968C6" w:rsidRPr="00397406" w:rsidRDefault="000968C6" w:rsidP="000968C6">
      <w:pPr>
        <w:rPr>
          <w:rFonts w:cstheme="minorHAnsi"/>
          <w:szCs w:val="22"/>
        </w:rPr>
      </w:pPr>
    </w:p>
    <w:p w14:paraId="7B49DAB2" w14:textId="77777777" w:rsidR="000968C6" w:rsidRPr="00397406" w:rsidRDefault="000968C6" w:rsidP="000968C6">
      <w:pPr>
        <w:pStyle w:val="Caption"/>
        <w:jc w:val="center"/>
        <w:rPr>
          <w:rFonts w:cstheme="minorHAnsi"/>
          <w:szCs w:val="22"/>
        </w:rPr>
      </w:pPr>
      <w:bookmarkStart w:id="12" w:name="_Ref3779041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7474F1">
        <w:rPr>
          <w:rFonts w:cstheme="minorHAnsi"/>
          <w:noProof/>
          <w:szCs w:val="22"/>
        </w:rPr>
        <w:t>3</w:t>
      </w:r>
      <w:r w:rsidRPr="00397406">
        <w:rPr>
          <w:rFonts w:cstheme="minorHAnsi"/>
          <w:szCs w:val="22"/>
        </w:rPr>
        <w:fldChar w:fldCharType="end"/>
      </w:r>
      <w:bookmarkEnd w:id="12"/>
      <w:r w:rsidR="001D3223" w:rsidRPr="00397406">
        <w:rPr>
          <w:rFonts w:cstheme="minorHAnsi"/>
          <w:szCs w:val="22"/>
        </w:rPr>
        <w:t>:</w:t>
      </w:r>
      <w:r w:rsidRPr="00397406">
        <w:rPr>
          <w:rFonts w:cstheme="minorHAnsi"/>
          <w:szCs w:val="22"/>
        </w:rPr>
        <w:t xml:space="preserve"> Net-to-Gross Ratio</w:t>
      </w:r>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397406" w14:paraId="1D926DAC"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5B57DE44" w14:textId="77777777" w:rsidR="000968C6" w:rsidRPr="00397406" w:rsidRDefault="005729C8" w:rsidP="005729C8">
            <w:pPr>
              <w:rPr>
                <w:rFonts w:asciiTheme="minorHAnsi" w:hAnsiTheme="minorHAnsi" w:cstheme="minorHAnsi"/>
                <w:szCs w:val="20"/>
              </w:rPr>
            </w:pPr>
            <w:r w:rsidRPr="00397406">
              <w:rPr>
                <w:rFonts w:asciiTheme="minorHAnsi" w:hAnsiTheme="minorHAnsi" w:cstheme="minorHAnsi"/>
                <w:szCs w:val="20"/>
              </w:rPr>
              <w:t xml:space="preserve">NTGR </w:t>
            </w:r>
            <w:r w:rsidR="00FB2590" w:rsidRPr="00397406">
              <w:rPr>
                <w:rFonts w:asciiTheme="minorHAnsi" w:hAnsiTheme="minorHAnsi" w:cstheme="minorHAnsi"/>
                <w:szCs w:val="20"/>
              </w:rPr>
              <w:t>ID</w:t>
            </w:r>
          </w:p>
        </w:tc>
        <w:tc>
          <w:tcPr>
            <w:tcW w:w="1930" w:type="pct"/>
          </w:tcPr>
          <w:p w14:paraId="54F6BD6E"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531" w:type="pct"/>
          </w:tcPr>
          <w:p w14:paraId="18CDFFED"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Sector</w:t>
            </w:r>
          </w:p>
        </w:tc>
        <w:tc>
          <w:tcPr>
            <w:tcW w:w="639" w:type="pct"/>
          </w:tcPr>
          <w:p w14:paraId="31DFEE35" w14:textId="77777777" w:rsidR="000968C6"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BldgType</w:t>
            </w:r>
            <w:proofErr w:type="spellEnd"/>
          </w:p>
        </w:tc>
        <w:tc>
          <w:tcPr>
            <w:tcW w:w="686" w:type="pct"/>
          </w:tcPr>
          <w:p w14:paraId="76C22930" w14:textId="77777777" w:rsidR="000968C6" w:rsidRPr="00397406" w:rsidRDefault="000968C6" w:rsidP="005729C8">
            <w:pPr>
              <w:rPr>
                <w:rFonts w:asciiTheme="minorHAnsi" w:hAnsiTheme="minorHAnsi" w:cstheme="minorHAnsi"/>
                <w:szCs w:val="20"/>
              </w:rPr>
            </w:pPr>
            <w:proofErr w:type="spellStart"/>
            <w:r w:rsidRPr="00397406">
              <w:rPr>
                <w:rFonts w:asciiTheme="minorHAnsi" w:hAnsiTheme="minorHAnsi" w:cstheme="minorHAnsi"/>
                <w:szCs w:val="20"/>
              </w:rPr>
              <w:t>ProgDelivID</w:t>
            </w:r>
            <w:proofErr w:type="spellEnd"/>
          </w:p>
        </w:tc>
        <w:tc>
          <w:tcPr>
            <w:tcW w:w="402" w:type="pct"/>
          </w:tcPr>
          <w:p w14:paraId="11B310A6"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NTG</w:t>
            </w:r>
          </w:p>
        </w:tc>
      </w:tr>
      <w:tr w:rsidR="00907697" w:rsidRPr="00397406" w14:paraId="13D23EAA" w14:textId="77777777" w:rsidTr="005729C8">
        <w:trPr>
          <w:cnfStyle w:val="000000100000" w:firstRow="0" w:lastRow="0" w:firstColumn="0" w:lastColumn="0" w:oddVBand="0" w:evenVBand="0" w:oddHBand="1" w:evenHBand="0" w:firstRowFirstColumn="0" w:firstRowLastColumn="0" w:lastRowFirstColumn="0" w:lastRowLastColumn="0"/>
          <w:jc w:val="center"/>
        </w:trPr>
        <w:tc>
          <w:tcPr>
            <w:tcW w:w="812" w:type="pct"/>
          </w:tcPr>
          <w:p w14:paraId="15863043" w14:textId="77777777" w:rsidR="00907697" w:rsidRPr="009C1E66" w:rsidRDefault="009C1E66" w:rsidP="005729C8">
            <w:pPr>
              <w:rPr>
                <w:rFonts w:asciiTheme="minorHAnsi" w:hAnsiTheme="minorHAnsi"/>
                <w:szCs w:val="20"/>
              </w:rPr>
            </w:pPr>
            <w:proofErr w:type="spellStart"/>
            <w:r w:rsidRPr="009C1E66">
              <w:rPr>
                <w:rFonts w:asciiTheme="minorHAnsi" w:hAnsiTheme="minorHAnsi"/>
                <w:szCs w:val="20"/>
              </w:rPr>
              <w:t>Ind</w:t>
            </w:r>
            <w:proofErr w:type="spellEnd"/>
            <w:r w:rsidRPr="009C1E66">
              <w:rPr>
                <w:rFonts w:asciiTheme="minorHAnsi" w:hAnsiTheme="minorHAnsi"/>
                <w:szCs w:val="20"/>
              </w:rPr>
              <w:t>-Default&gt;2yrs</w:t>
            </w:r>
          </w:p>
        </w:tc>
        <w:tc>
          <w:tcPr>
            <w:tcW w:w="1930" w:type="pct"/>
          </w:tcPr>
          <w:p w14:paraId="57F62679" w14:textId="77777777" w:rsidR="00907697" w:rsidRPr="009C1E66" w:rsidRDefault="009C1E66" w:rsidP="005729C8">
            <w:pPr>
              <w:rPr>
                <w:rFonts w:asciiTheme="minorHAnsi" w:hAnsiTheme="minorHAnsi"/>
                <w:szCs w:val="20"/>
              </w:rPr>
            </w:pPr>
            <w:r w:rsidRPr="009C1E66">
              <w:rPr>
                <w:rFonts w:asciiTheme="minorHAnsi" w:hAnsiTheme="minorHAnsi"/>
                <w:szCs w:val="20"/>
              </w:rPr>
              <w:t>All other EEMs with no evaluated NTGR; existing EEM in programs with same delivery mechanism for more than 2 years</w:t>
            </w:r>
          </w:p>
        </w:tc>
        <w:tc>
          <w:tcPr>
            <w:tcW w:w="531" w:type="pct"/>
          </w:tcPr>
          <w:p w14:paraId="192EC946" w14:textId="77777777" w:rsidR="00907697" w:rsidRPr="009C1E66" w:rsidRDefault="009C1E66" w:rsidP="005729C8">
            <w:pPr>
              <w:rPr>
                <w:rFonts w:asciiTheme="minorHAnsi" w:hAnsiTheme="minorHAnsi"/>
                <w:szCs w:val="20"/>
              </w:rPr>
            </w:pPr>
            <w:proofErr w:type="spellStart"/>
            <w:r w:rsidRPr="009C1E66">
              <w:rPr>
                <w:rFonts w:asciiTheme="minorHAnsi" w:hAnsiTheme="minorHAnsi"/>
                <w:szCs w:val="20"/>
              </w:rPr>
              <w:t>Ind</w:t>
            </w:r>
            <w:proofErr w:type="spellEnd"/>
          </w:p>
        </w:tc>
        <w:tc>
          <w:tcPr>
            <w:tcW w:w="639" w:type="pct"/>
          </w:tcPr>
          <w:p w14:paraId="32EC49B0" w14:textId="77777777" w:rsidR="00907697" w:rsidRPr="009C1E66" w:rsidRDefault="00907697" w:rsidP="005729C8">
            <w:pPr>
              <w:rPr>
                <w:rFonts w:asciiTheme="minorHAnsi" w:hAnsiTheme="minorHAnsi"/>
                <w:szCs w:val="20"/>
              </w:rPr>
            </w:pPr>
            <w:r w:rsidRPr="009C1E66">
              <w:rPr>
                <w:rFonts w:asciiTheme="minorHAnsi" w:hAnsiTheme="minorHAnsi"/>
                <w:szCs w:val="20"/>
              </w:rPr>
              <w:t>Any</w:t>
            </w:r>
          </w:p>
        </w:tc>
        <w:tc>
          <w:tcPr>
            <w:tcW w:w="686" w:type="pct"/>
          </w:tcPr>
          <w:p w14:paraId="2DD3B4D0" w14:textId="77777777" w:rsidR="00907697" w:rsidRPr="009C1E66" w:rsidRDefault="00907697" w:rsidP="005729C8">
            <w:pPr>
              <w:rPr>
                <w:rFonts w:asciiTheme="minorHAnsi" w:hAnsiTheme="minorHAnsi"/>
                <w:szCs w:val="20"/>
              </w:rPr>
            </w:pPr>
            <w:r w:rsidRPr="009C1E66">
              <w:rPr>
                <w:rFonts w:asciiTheme="minorHAnsi" w:hAnsiTheme="minorHAnsi"/>
                <w:szCs w:val="20"/>
              </w:rPr>
              <w:t>Any</w:t>
            </w:r>
          </w:p>
        </w:tc>
        <w:tc>
          <w:tcPr>
            <w:tcW w:w="402" w:type="pct"/>
          </w:tcPr>
          <w:p w14:paraId="2DCC5B2B" w14:textId="77777777" w:rsidR="00907697" w:rsidRPr="009C1E66" w:rsidRDefault="009C1E66" w:rsidP="005729C8">
            <w:pPr>
              <w:rPr>
                <w:rFonts w:asciiTheme="minorHAnsi" w:hAnsiTheme="minorHAnsi"/>
                <w:szCs w:val="20"/>
              </w:rPr>
            </w:pPr>
            <w:r w:rsidRPr="009C1E66">
              <w:rPr>
                <w:rFonts w:asciiTheme="minorHAnsi" w:hAnsiTheme="minorHAnsi"/>
                <w:szCs w:val="20"/>
              </w:rPr>
              <w:t>0.6</w:t>
            </w:r>
          </w:p>
        </w:tc>
      </w:tr>
      <w:tr w:rsidR="009C1E66" w:rsidRPr="00397406" w14:paraId="3D67487C" w14:textId="77777777" w:rsidTr="005729C8">
        <w:trPr>
          <w:cnfStyle w:val="000000010000" w:firstRow="0" w:lastRow="0" w:firstColumn="0" w:lastColumn="0" w:oddVBand="0" w:evenVBand="0" w:oddHBand="0" w:evenHBand="1" w:firstRowFirstColumn="0" w:firstRowLastColumn="0" w:lastRowFirstColumn="0" w:lastRowLastColumn="0"/>
          <w:jc w:val="center"/>
        </w:trPr>
        <w:tc>
          <w:tcPr>
            <w:tcW w:w="812" w:type="pct"/>
          </w:tcPr>
          <w:p w14:paraId="03BAC286" w14:textId="77777777" w:rsidR="009C1E66" w:rsidRPr="009C1E66" w:rsidRDefault="009C1E66" w:rsidP="009C026F">
            <w:pPr>
              <w:rPr>
                <w:rFonts w:asciiTheme="minorHAnsi" w:hAnsiTheme="minorHAnsi"/>
                <w:szCs w:val="20"/>
              </w:rPr>
            </w:pPr>
            <w:proofErr w:type="spellStart"/>
            <w:r w:rsidRPr="009C1E66">
              <w:rPr>
                <w:rFonts w:asciiTheme="minorHAnsi" w:hAnsiTheme="minorHAnsi"/>
                <w:szCs w:val="20"/>
              </w:rPr>
              <w:t>Agric</w:t>
            </w:r>
            <w:proofErr w:type="spellEnd"/>
            <w:r w:rsidRPr="009C1E66">
              <w:rPr>
                <w:rFonts w:asciiTheme="minorHAnsi" w:hAnsiTheme="minorHAnsi"/>
                <w:szCs w:val="20"/>
              </w:rPr>
              <w:t>-Default&gt;2yrs</w:t>
            </w:r>
          </w:p>
        </w:tc>
        <w:tc>
          <w:tcPr>
            <w:tcW w:w="1930" w:type="pct"/>
          </w:tcPr>
          <w:p w14:paraId="2EC53C16" w14:textId="77777777" w:rsidR="009C1E66" w:rsidRPr="009C1E66" w:rsidRDefault="009C1E66" w:rsidP="009C026F">
            <w:pPr>
              <w:rPr>
                <w:rFonts w:asciiTheme="minorHAnsi" w:hAnsiTheme="minorHAnsi"/>
                <w:szCs w:val="20"/>
              </w:rPr>
            </w:pPr>
            <w:r w:rsidRPr="009C1E66">
              <w:rPr>
                <w:rFonts w:asciiTheme="minorHAnsi" w:hAnsiTheme="minorHAnsi"/>
                <w:szCs w:val="20"/>
              </w:rPr>
              <w:t>All other EEMs with no evaluated NTGR; existing EEM in programs with same delivery mechanism for more than 2 years</w:t>
            </w:r>
          </w:p>
        </w:tc>
        <w:tc>
          <w:tcPr>
            <w:tcW w:w="531" w:type="pct"/>
          </w:tcPr>
          <w:p w14:paraId="5F9EF4AD" w14:textId="77777777" w:rsidR="009C1E66" w:rsidRPr="009C1E66" w:rsidRDefault="009C1E66" w:rsidP="009C026F">
            <w:pPr>
              <w:rPr>
                <w:rFonts w:asciiTheme="minorHAnsi" w:hAnsiTheme="minorHAnsi"/>
                <w:szCs w:val="20"/>
              </w:rPr>
            </w:pPr>
            <w:r>
              <w:rPr>
                <w:rFonts w:asciiTheme="minorHAnsi" w:hAnsiTheme="minorHAnsi"/>
                <w:szCs w:val="20"/>
              </w:rPr>
              <w:t>Ag</w:t>
            </w:r>
          </w:p>
        </w:tc>
        <w:tc>
          <w:tcPr>
            <w:tcW w:w="639" w:type="pct"/>
          </w:tcPr>
          <w:p w14:paraId="701D8522" w14:textId="77777777" w:rsidR="009C1E66" w:rsidRPr="009C1E66" w:rsidRDefault="009C1E66" w:rsidP="009C026F">
            <w:pPr>
              <w:rPr>
                <w:rFonts w:asciiTheme="minorHAnsi" w:hAnsiTheme="minorHAnsi"/>
                <w:szCs w:val="20"/>
              </w:rPr>
            </w:pPr>
            <w:r w:rsidRPr="009C1E66">
              <w:rPr>
                <w:rFonts w:asciiTheme="minorHAnsi" w:hAnsiTheme="minorHAnsi"/>
                <w:szCs w:val="20"/>
              </w:rPr>
              <w:t>Any</w:t>
            </w:r>
          </w:p>
        </w:tc>
        <w:tc>
          <w:tcPr>
            <w:tcW w:w="686" w:type="pct"/>
          </w:tcPr>
          <w:p w14:paraId="378965F5" w14:textId="77777777" w:rsidR="009C1E66" w:rsidRPr="009C1E66" w:rsidRDefault="009C1E66" w:rsidP="009C026F">
            <w:pPr>
              <w:rPr>
                <w:rFonts w:asciiTheme="minorHAnsi" w:hAnsiTheme="minorHAnsi"/>
                <w:szCs w:val="20"/>
              </w:rPr>
            </w:pPr>
            <w:r w:rsidRPr="009C1E66">
              <w:rPr>
                <w:rFonts w:asciiTheme="minorHAnsi" w:hAnsiTheme="minorHAnsi"/>
                <w:szCs w:val="20"/>
              </w:rPr>
              <w:t>Any</w:t>
            </w:r>
          </w:p>
        </w:tc>
        <w:tc>
          <w:tcPr>
            <w:tcW w:w="402" w:type="pct"/>
          </w:tcPr>
          <w:p w14:paraId="2D19448B" w14:textId="77777777" w:rsidR="009C1E66" w:rsidRPr="009C1E66" w:rsidRDefault="009C1E66" w:rsidP="009C026F">
            <w:pPr>
              <w:rPr>
                <w:rFonts w:asciiTheme="minorHAnsi" w:hAnsiTheme="minorHAnsi"/>
                <w:szCs w:val="20"/>
              </w:rPr>
            </w:pPr>
            <w:r w:rsidRPr="009C1E66">
              <w:rPr>
                <w:rFonts w:asciiTheme="minorHAnsi" w:hAnsiTheme="minorHAnsi"/>
                <w:szCs w:val="20"/>
              </w:rPr>
              <w:t>0.6</w:t>
            </w:r>
          </w:p>
        </w:tc>
      </w:tr>
    </w:tbl>
    <w:p w14:paraId="3E549B88" w14:textId="77777777" w:rsidR="000968C6" w:rsidRPr="00397406" w:rsidRDefault="00FB2590" w:rsidP="000968C6">
      <w:pPr>
        <w:pStyle w:val="Reminders"/>
        <w:rPr>
          <w:rFonts w:asciiTheme="minorHAnsi" w:hAnsiTheme="minorHAnsi" w:cstheme="minorHAnsi"/>
          <w:i w:val="0"/>
          <w:color w:val="auto"/>
          <w:sz w:val="20"/>
          <w:szCs w:val="20"/>
        </w:rPr>
      </w:pPr>
      <w:r w:rsidRPr="00397406">
        <w:rPr>
          <w:rFonts w:asciiTheme="minorHAnsi" w:hAnsiTheme="minorHAnsi" w:cstheme="minorHAnsi"/>
          <w:i w:val="0"/>
          <w:color w:val="auto"/>
          <w:sz w:val="20"/>
          <w:szCs w:val="20"/>
        </w:rPr>
        <w:t>Note: Direct install measures that are not hard-to-reach will use the default NTG value.</w:t>
      </w:r>
    </w:p>
    <w:p w14:paraId="4EDF8C1E" w14:textId="77777777" w:rsidR="00F1053D" w:rsidRPr="00397406" w:rsidRDefault="00F1053D" w:rsidP="000968C6">
      <w:pPr>
        <w:pStyle w:val="Reminders"/>
        <w:rPr>
          <w:rFonts w:asciiTheme="minorHAnsi" w:hAnsiTheme="minorHAnsi" w:cstheme="minorHAnsi"/>
          <w:i w:val="0"/>
          <w:color w:val="auto"/>
          <w:szCs w:val="22"/>
        </w:rPr>
      </w:pPr>
    </w:p>
    <w:p w14:paraId="710F4153"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Installation Rate</w:t>
      </w:r>
    </w:p>
    <w:p w14:paraId="7149F29A" w14:textId="77777777"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IR</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using the DEER READI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p>
    <w:p w14:paraId="3CECFC0D" w14:textId="77777777" w:rsidR="005476F6" w:rsidRPr="00397406" w:rsidRDefault="005476F6" w:rsidP="005476F6">
      <w:pPr>
        <w:pStyle w:val="Reminders"/>
        <w:rPr>
          <w:rFonts w:asciiTheme="minorHAnsi" w:hAnsiTheme="minorHAnsi" w:cstheme="minorHAnsi"/>
          <w:i w:val="0"/>
          <w:color w:val="auto"/>
          <w:szCs w:val="22"/>
        </w:rPr>
      </w:pPr>
    </w:p>
    <w:p w14:paraId="6A8E4D2C" w14:textId="77777777" w:rsidR="00240B74" w:rsidRPr="00397406" w:rsidRDefault="00240B74" w:rsidP="00240B74">
      <w:pPr>
        <w:pStyle w:val="Caption"/>
        <w:jc w:val="center"/>
        <w:rPr>
          <w:rFonts w:cstheme="minorHAnsi"/>
          <w:szCs w:val="22"/>
        </w:rPr>
      </w:pPr>
      <w:bookmarkStart w:id="13" w:name="_Ref37796590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7474F1">
        <w:rPr>
          <w:rFonts w:cstheme="minorHAnsi"/>
          <w:noProof/>
          <w:szCs w:val="22"/>
        </w:rPr>
        <w:t>4</w:t>
      </w:r>
      <w:r w:rsidRPr="00397406">
        <w:rPr>
          <w:rFonts w:cstheme="minorHAnsi"/>
          <w:szCs w:val="22"/>
        </w:rPr>
        <w:fldChar w:fldCharType="end"/>
      </w:r>
      <w:bookmarkEnd w:id="13"/>
      <w:r w:rsidR="001D3223" w:rsidRPr="00397406">
        <w:rPr>
          <w:rFonts w:cstheme="minorHAnsi"/>
          <w:szCs w:val="22"/>
        </w:rPr>
        <w:t>:</w:t>
      </w:r>
      <w:r w:rsidRPr="00397406">
        <w:rPr>
          <w:rFonts w:cstheme="minorHAnsi"/>
          <w:szCs w:val="22"/>
        </w:rPr>
        <w:t xml:space="preserve"> Installation Rate</w:t>
      </w:r>
    </w:p>
    <w:tbl>
      <w:tblPr>
        <w:tblStyle w:val="TableContemporary"/>
        <w:tblW w:w="4878" w:type="pct"/>
        <w:jc w:val="center"/>
        <w:tblLook w:val="01E0" w:firstRow="1" w:lastRow="1" w:firstColumn="1" w:lastColumn="1" w:noHBand="0" w:noVBand="0"/>
      </w:tblPr>
      <w:tblGrid>
        <w:gridCol w:w="1320"/>
        <w:gridCol w:w="2564"/>
        <w:gridCol w:w="1257"/>
        <w:gridCol w:w="1567"/>
        <w:gridCol w:w="1266"/>
        <w:gridCol w:w="1158"/>
      </w:tblGrid>
      <w:tr w:rsidR="006B4A48" w:rsidRPr="00397406" w14:paraId="3A59558C"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722" w:type="pct"/>
          </w:tcPr>
          <w:p w14:paraId="703371A4" w14:textId="77777777" w:rsidR="006B4A48" w:rsidRPr="00397406" w:rsidRDefault="00BA2E7E" w:rsidP="005729C8">
            <w:pPr>
              <w:rPr>
                <w:rFonts w:asciiTheme="minorHAnsi" w:hAnsiTheme="minorHAnsi" w:cstheme="minorHAnsi"/>
                <w:szCs w:val="20"/>
              </w:rPr>
            </w:pPr>
            <w:r w:rsidRPr="00397406">
              <w:rPr>
                <w:rFonts w:asciiTheme="minorHAnsi" w:hAnsiTheme="minorHAnsi" w:cstheme="minorHAnsi"/>
                <w:szCs w:val="20"/>
              </w:rPr>
              <w:t xml:space="preserve">GSIA </w:t>
            </w:r>
            <w:r w:rsidR="00FB2590" w:rsidRPr="00397406">
              <w:rPr>
                <w:rFonts w:asciiTheme="minorHAnsi" w:hAnsiTheme="minorHAnsi" w:cstheme="minorHAnsi"/>
                <w:szCs w:val="20"/>
              </w:rPr>
              <w:t>ID</w:t>
            </w:r>
          </w:p>
        </w:tc>
        <w:tc>
          <w:tcPr>
            <w:tcW w:w="1404" w:type="pct"/>
          </w:tcPr>
          <w:p w14:paraId="009B868F"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688" w:type="pct"/>
          </w:tcPr>
          <w:p w14:paraId="6985D7AA"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Sector</w:t>
            </w:r>
          </w:p>
        </w:tc>
        <w:tc>
          <w:tcPr>
            <w:tcW w:w="858" w:type="pct"/>
          </w:tcPr>
          <w:p w14:paraId="4EAF8C0B" w14:textId="77777777" w:rsidR="006B4A48"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BldgType</w:t>
            </w:r>
            <w:proofErr w:type="spellEnd"/>
          </w:p>
        </w:tc>
        <w:tc>
          <w:tcPr>
            <w:tcW w:w="693" w:type="pct"/>
          </w:tcPr>
          <w:p w14:paraId="3F9C6DE5" w14:textId="77777777" w:rsidR="006B4A48" w:rsidRPr="00397406" w:rsidRDefault="006B4A48" w:rsidP="005729C8">
            <w:pPr>
              <w:rPr>
                <w:rFonts w:asciiTheme="minorHAnsi" w:hAnsiTheme="minorHAnsi" w:cstheme="minorHAnsi"/>
                <w:szCs w:val="20"/>
              </w:rPr>
            </w:pPr>
            <w:proofErr w:type="spellStart"/>
            <w:r w:rsidRPr="00397406">
              <w:rPr>
                <w:rFonts w:asciiTheme="minorHAnsi" w:hAnsiTheme="minorHAnsi" w:cstheme="minorHAnsi"/>
                <w:szCs w:val="20"/>
              </w:rPr>
              <w:t>ProgDelivID</w:t>
            </w:r>
            <w:proofErr w:type="spellEnd"/>
          </w:p>
        </w:tc>
        <w:tc>
          <w:tcPr>
            <w:tcW w:w="634" w:type="pct"/>
          </w:tcPr>
          <w:p w14:paraId="6F30B33E" w14:textId="77777777" w:rsidR="006B4A48"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GSIAValue</w:t>
            </w:r>
            <w:proofErr w:type="spellEnd"/>
          </w:p>
        </w:tc>
      </w:tr>
      <w:tr w:rsidR="002F4E34" w:rsidRPr="00397406" w14:paraId="44C53B0D"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722" w:type="pct"/>
          </w:tcPr>
          <w:p w14:paraId="1033B7CD" w14:textId="77777777" w:rsidR="002F4E34" w:rsidRPr="004C41F0" w:rsidRDefault="002F4E34" w:rsidP="005729C8">
            <w:pPr>
              <w:rPr>
                <w:rFonts w:asciiTheme="minorHAnsi" w:hAnsiTheme="minorHAnsi"/>
                <w:szCs w:val="20"/>
              </w:rPr>
            </w:pPr>
            <w:proofErr w:type="spellStart"/>
            <w:r w:rsidRPr="004C41F0">
              <w:rPr>
                <w:rFonts w:asciiTheme="minorHAnsi" w:hAnsiTheme="minorHAnsi"/>
                <w:szCs w:val="20"/>
              </w:rPr>
              <w:t>Def</w:t>
            </w:r>
            <w:proofErr w:type="spellEnd"/>
            <w:r w:rsidRPr="004C41F0">
              <w:rPr>
                <w:rFonts w:asciiTheme="minorHAnsi" w:hAnsiTheme="minorHAnsi"/>
                <w:szCs w:val="20"/>
              </w:rPr>
              <w:t>-GSIA</w:t>
            </w:r>
          </w:p>
        </w:tc>
        <w:tc>
          <w:tcPr>
            <w:tcW w:w="1404" w:type="pct"/>
          </w:tcPr>
          <w:p w14:paraId="2B1EE214" w14:textId="77777777" w:rsidR="002F4E34" w:rsidRPr="004C41F0" w:rsidRDefault="002F4E34" w:rsidP="005729C8">
            <w:pPr>
              <w:rPr>
                <w:rFonts w:asciiTheme="minorHAnsi" w:hAnsiTheme="minorHAnsi"/>
                <w:szCs w:val="20"/>
              </w:rPr>
            </w:pPr>
            <w:r w:rsidRPr="004C41F0">
              <w:rPr>
                <w:rFonts w:asciiTheme="minorHAnsi" w:hAnsiTheme="minorHAnsi"/>
                <w:szCs w:val="20"/>
              </w:rPr>
              <w:t>Default GSIA values</w:t>
            </w:r>
          </w:p>
        </w:tc>
        <w:tc>
          <w:tcPr>
            <w:tcW w:w="688" w:type="pct"/>
          </w:tcPr>
          <w:p w14:paraId="5AD3F25B" w14:textId="77777777" w:rsidR="002F4E34" w:rsidRPr="004C41F0" w:rsidRDefault="002F4E34" w:rsidP="005729C8">
            <w:pPr>
              <w:rPr>
                <w:rFonts w:asciiTheme="minorHAnsi" w:hAnsiTheme="minorHAnsi"/>
                <w:szCs w:val="20"/>
              </w:rPr>
            </w:pPr>
            <w:r w:rsidRPr="004C41F0">
              <w:rPr>
                <w:rFonts w:asciiTheme="minorHAnsi" w:hAnsiTheme="minorHAnsi"/>
                <w:szCs w:val="20"/>
              </w:rPr>
              <w:t>Any</w:t>
            </w:r>
          </w:p>
        </w:tc>
        <w:tc>
          <w:tcPr>
            <w:tcW w:w="858" w:type="pct"/>
          </w:tcPr>
          <w:p w14:paraId="100565C7" w14:textId="77777777" w:rsidR="002F4E34" w:rsidRPr="004C41F0" w:rsidRDefault="002F4E34" w:rsidP="005729C8">
            <w:pPr>
              <w:rPr>
                <w:rFonts w:asciiTheme="minorHAnsi" w:hAnsiTheme="minorHAnsi"/>
                <w:szCs w:val="20"/>
              </w:rPr>
            </w:pPr>
            <w:r w:rsidRPr="004C41F0">
              <w:rPr>
                <w:rFonts w:asciiTheme="minorHAnsi" w:hAnsiTheme="minorHAnsi"/>
                <w:szCs w:val="20"/>
              </w:rPr>
              <w:t>Any</w:t>
            </w:r>
          </w:p>
        </w:tc>
        <w:tc>
          <w:tcPr>
            <w:tcW w:w="693" w:type="pct"/>
          </w:tcPr>
          <w:p w14:paraId="3A1E392B" w14:textId="77777777" w:rsidR="002F4E34" w:rsidRPr="004C41F0" w:rsidRDefault="002F4E34" w:rsidP="005729C8">
            <w:pPr>
              <w:rPr>
                <w:rFonts w:asciiTheme="minorHAnsi" w:hAnsiTheme="minorHAnsi"/>
                <w:szCs w:val="20"/>
              </w:rPr>
            </w:pPr>
            <w:r w:rsidRPr="004C41F0">
              <w:rPr>
                <w:rFonts w:asciiTheme="minorHAnsi" w:hAnsiTheme="minorHAnsi"/>
                <w:szCs w:val="20"/>
              </w:rPr>
              <w:t>Any</w:t>
            </w:r>
          </w:p>
        </w:tc>
        <w:tc>
          <w:tcPr>
            <w:tcW w:w="634" w:type="pct"/>
          </w:tcPr>
          <w:p w14:paraId="3483F11A" w14:textId="77777777" w:rsidR="002F4E34" w:rsidRPr="004C41F0" w:rsidRDefault="002F4E34" w:rsidP="005729C8">
            <w:pPr>
              <w:rPr>
                <w:rFonts w:asciiTheme="minorHAnsi" w:hAnsiTheme="minorHAnsi"/>
                <w:szCs w:val="20"/>
              </w:rPr>
            </w:pPr>
            <w:r w:rsidRPr="004C41F0">
              <w:rPr>
                <w:rFonts w:asciiTheme="minorHAnsi" w:hAnsiTheme="minorHAnsi"/>
                <w:szCs w:val="20"/>
              </w:rPr>
              <w:t>1</w:t>
            </w:r>
          </w:p>
        </w:tc>
      </w:tr>
    </w:tbl>
    <w:p w14:paraId="5D773BEF" w14:textId="77777777" w:rsidR="006B4A48" w:rsidRPr="00397406" w:rsidRDefault="006B4A48" w:rsidP="000968C6">
      <w:pPr>
        <w:pStyle w:val="Reminders"/>
        <w:rPr>
          <w:rFonts w:asciiTheme="minorHAnsi" w:hAnsiTheme="minorHAnsi" w:cstheme="minorHAnsi"/>
          <w:b/>
          <w:i w:val="0"/>
          <w:color w:val="auto"/>
          <w:szCs w:val="22"/>
        </w:rPr>
      </w:pPr>
    </w:p>
    <w:p w14:paraId="42433457" w14:textId="77777777" w:rsidR="000968C6" w:rsidRPr="00397406" w:rsidRDefault="000968C6" w:rsidP="000968C6">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273BB264"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3837766D" w14:textId="77777777" w:rsidR="00E37F72" w:rsidRPr="00397406" w:rsidRDefault="00E37F72" w:rsidP="000968C6">
      <w:pPr>
        <w:pStyle w:val="Reminders"/>
        <w:rPr>
          <w:rFonts w:asciiTheme="minorHAnsi" w:hAnsiTheme="minorHAnsi" w:cstheme="minorHAnsi"/>
          <w:i w:val="0"/>
          <w:color w:val="auto"/>
          <w:szCs w:val="22"/>
        </w:rPr>
      </w:pPr>
    </w:p>
    <w:p w14:paraId="42C7141B" w14:textId="77777777" w:rsidR="00E62053" w:rsidRDefault="00E62053" w:rsidP="000968C6">
      <w:pPr>
        <w:pStyle w:val="Reminders"/>
        <w:rPr>
          <w:rFonts w:asciiTheme="minorHAnsi" w:hAnsiTheme="minorHAnsi" w:cstheme="minorHAnsi"/>
          <w:b/>
          <w:i w:val="0"/>
          <w:color w:val="auto"/>
          <w:szCs w:val="22"/>
        </w:rPr>
      </w:pPr>
    </w:p>
    <w:p w14:paraId="6A5B27D9" w14:textId="77777777" w:rsidR="00E62053" w:rsidRDefault="00E62053" w:rsidP="000968C6">
      <w:pPr>
        <w:pStyle w:val="Reminders"/>
        <w:rPr>
          <w:rFonts w:asciiTheme="minorHAnsi" w:hAnsiTheme="minorHAnsi" w:cstheme="minorHAnsi"/>
          <w:b/>
          <w:i w:val="0"/>
          <w:color w:val="auto"/>
          <w:szCs w:val="22"/>
        </w:rPr>
      </w:pPr>
    </w:p>
    <w:p w14:paraId="46149A15" w14:textId="77777777" w:rsidR="00E62053" w:rsidRDefault="00E62053" w:rsidP="000968C6">
      <w:pPr>
        <w:pStyle w:val="Reminders"/>
        <w:rPr>
          <w:rFonts w:asciiTheme="minorHAnsi" w:hAnsiTheme="minorHAnsi" w:cstheme="minorHAnsi"/>
          <w:b/>
          <w:i w:val="0"/>
          <w:color w:val="auto"/>
          <w:szCs w:val="22"/>
        </w:rPr>
      </w:pPr>
    </w:p>
    <w:p w14:paraId="1F67E0D6" w14:textId="77777777" w:rsidR="00E62053"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T</w:t>
      </w:r>
      <w:r w:rsidR="00E37F72" w:rsidRPr="00397406">
        <w:rPr>
          <w:rFonts w:asciiTheme="minorHAnsi" w:hAnsiTheme="minorHAnsi" w:cstheme="minorHAnsi"/>
          <w:b/>
          <w:i w:val="0"/>
          <w:color w:val="auto"/>
          <w:szCs w:val="22"/>
        </w:rPr>
        <w:t>echnology Fields</w:t>
      </w:r>
    </w:p>
    <w:p w14:paraId="6F2936F9" w14:textId="77777777" w:rsidR="00240B74" w:rsidRPr="00E62053"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i w:val="0"/>
          <w:color w:val="auto"/>
          <w:szCs w:val="22"/>
        </w:rPr>
        <w:t xml:space="preserve">The Technology Fields were obtained </w:t>
      </w:r>
      <w:r w:rsidR="00236216" w:rsidRPr="00397406">
        <w:rPr>
          <w:rFonts w:asciiTheme="minorHAnsi" w:hAnsiTheme="minorHAnsi" w:cstheme="minorHAnsi"/>
          <w:i w:val="0"/>
          <w:color w:val="auto"/>
          <w:szCs w:val="22"/>
        </w:rPr>
        <w:t>from the Ex Ante Database Specification. The relevant Use Category, Use Sub-category, Technology Group, and Technology Type values for the measures in this work paper are in the table below.</w:t>
      </w:r>
    </w:p>
    <w:p w14:paraId="1B2EE85E" w14:textId="77777777" w:rsidR="00240B74" w:rsidRPr="00397406" w:rsidRDefault="00240B74" w:rsidP="000968C6">
      <w:pPr>
        <w:pStyle w:val="Reminders"/>
        <w:rPr>
          <w:rFonts w:asciiTheme="minorHAnsi" w:hAnsiTheme="minorHAnsi" w:cstheme="minorHAnsi"/>
          <w:i w:val="0"/>
          <w:color w:val="auto"/>
          <w:szCs w:val="22"/>
        </w:rPr>
      </w:pPr>
    </w:p>
    <w:p w14:paraId="71952601" w14:textId="77777777" w:rsidR="00240B74" w:rsidRPr="00397406" w:rsidRDefault="00240B74" w:rsidP="00240B74">
      <w:pPr>
        <w:pStyle w:val="Caption"/>
        <w:jc w:val="center"/>
        <w:rPr>
          <w:rFonts w:cstheme="minorHAnsi"/>
          <w:szCs w:val="22"/>
        </w:rPr>
      </w:pPr>
      <w:bookmarkStart w:id="14"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7474F1">
        <w:rPr>
          <w:rFonts w:cstheme="minorHAnsi"/>
          <w:noProof/>
          <w:szCs w:val="22"/>
        </w:rPr>
        <w:t>5</w:t>
      </w:r>
      <w:r w:rsidRPr="00397406">
        <w:rPr>
          <w:rFonts w:cstheme="minorHAnsi"/>
          <w:szCs w:val="22"/>
        </w:rPr>
        <w:fldChar w:fldCharType="end"/>
      </w:r>
      <w:bookmarkEnd w:id="14"/>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973"/>
        <w:gridCol w:w="6387"/>
      </w:tblGrid>
      <w:tr w:rsidR="00240B74" w:rsidRPr="00397406" w14:paraId="0BD68AA0" w14:textId="77777777" w:rsidTr="00BA2E7E">
        <w:trPr>
          <w:cnfStyle w:val="100000000000" w:firstRow="1" w:lastRow="0" w:firstColumn="0" w:lastColumn="0" w:oddVBand="0" w:evenVBand="0" w:oddHBand="0" w:evenHBand="0" w:firstRowFirstColumn="0" w:firstRowLastColumn="0" w:lastRowFirstColumn="0" w:lastRowLastColumn="0"/>
          <w:trHeight w:val="245"/>
          <w:jc w:val="center"/>
        </w:trPr>
        <w:tc>
          <w:tcPr>
            <w:tcW w:w="2976" w:type="dxa"/>
          </w:tcPr>
          <w:p w14:paraId="01DFD5A0"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Classification</w:t>
            </w:r>
          </w:p>
        </w:tc>
        <w:tc>
          <w:tcPr>
            <w:tcW w:w="6396" w:type="dxa"/>
          </w:tcPr>
          <w:p w14:paraId="031305EA"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Value</w:t>
            </w:r>
          </w:p>
        </w:tc>
      </w:tr>
      <w:tr w:rsidR="00240B74" w:rsidRPr="00397406" w14:paraId="14AE5D6A"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4090D178"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w:t>
            </w:r>
            <w:r w:rsidR="00A11800" w:rsidRPr="00397406">
              <w:rPr>
                <w:rFonts w:asciiTheme="minorHAnsi" w:hAnsiTheme="minorHAnsi" w:cstheme="minorHAnsi"/>
                <w:i w:val="0"/>
                <w:color w:val="auto"/>
                <w:szCs w:val="22"/>
              </w:rPr>
              <w:t>r</w:t>
            </w:r>
            <w:r w:rsidRPr="00397406">
              <w:rPr>
                <w:rFonts w:asciiTheme="minorHAnsi" w:hAnsiTheme="minorHAnsi" w:cstheme="minorHAnsi"/>
                <w:i w:val="0"/>
                <w:color w:val="auto"/>
                <w:szCs w:val="22"/>
              </w:rPr>
              <w:t xml:space="preserve">e Case </w:t>
            </w:r>
            <w:proofErr w:type="spellStart"/>
            <w:r w:rsidRPr="00397406">
              <w:rPr>
                <w:rFonts w:asciiTheme="minorHAnsi" w:hAnsiTheme="minorHAnsi" w:cstheme="minorHAnsi"/>
                <w:i w:val="0"/>
                <w:color w:val="auto"/>
                <w:szCs w:val="22"/>
              </w:rPr>
              <w:t>UseCategory</w:t>
            </w:r>
            <w:proofErr w:type="spellEnd"/>
          </w:p>
        </w:tc>
        <w:tc>
          <w:tcPr>
            <w:tcW w:w="6396" w:type="dxa"/>
          </w:tcPr>
          <w:p w14:paraId="0EC0C766" w14:textId="629065C5" w:rsidR="00240B74" w:rsidRPr="00397406" w:rsidRDefault="00F428B1" w:rsidP="005729C8">
            <w:pPr>
              <w:pStyle w:val="Reminders"/>
              <w:rPr>
                <w:rFonts w:asciiTheme="minorHAnsi" w:hAnsiTheme="minorHAnsi" w:cstheme="minorHAnsi"/>
                <w:i w:val="0"/>
                <w:color w:val="auto"/>
                <w:szCs w:val="22"/>
              </w:rPr>
            </w:pPr>
            <w:r>
              <w:rPr>
                <w:rFonts w:asciiTheme="minorHAnsi" w:hAnsiTheme="minorHAnsi" w:cstheme="minorHAnsi"/>
                <w:i w:val="0"/>
                <w:color w:val="auto"/>
                <w:szCs w:val="22"/>
              </w:rPr>
              <w:t>Compressed Air</w:t>
            </w:r>
          </w:p>
        </w:tc>
      </w:tr>
      <w:tr w:rsidR="00240B74" w:rsidRPr="00397406" w14:paraId="7D9A5C76"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00425852"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UseSubCats</w:t>
            </w:r>
            <w:proofErr w:type="spellEnd"/>
          </w:p>
        </w:tc>
        <w:tc>
          <w:tcPr>
            <w:tcW w:w="6396" w:type="dxa"/>
          </w:tcPr>
          <w:p w14:paraId="0C42E6BB" w14:textId="795D0A78" w:rsidR="00240B74" w:rsidRPr="00397406" w:rsidRDefault="00F428B1" w:rsidP="00F428B1">
            <w:pPr>
              <w:pStyle w:val="Reminders"/>
              <w:rPr>
                <w:rFonts w:asciiTheme="minorHAnsi" w:hAnsiTheme="minorHAnsi" w:cstheme="minorHAnsi"/>
                <w:i w:val="0"/>
                <w:color w:val="auto"/>
                <w:szCs w:val="22"/>
              </w:rPr>
            </w:pPr>
            <w:r>
              <w:rPr>
                <w:rFonts w:asciiTheme="minorHAnsi" w:hAnsiTheme="minorHAnsi" w:cstheme="minorHAnsi"/>
                <w:i w:val="0"/>
                <w:color w:val="auto"/>
                <w:szCs w:val="22"/>
              </w:rPr>
              <w:t>Manufacturing - Dry air</w:t>
            </w:r>
          </w:p>
        </w:tc>
      </w:tr>
      <w:tr w:rsidR="00240B74" w:rsidRPr="00397406" w14:paraId="5F521B51"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25DA22DB"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TechGroups</w:t>
            </w:r>
            <w:proofErr w:type="spellEnd"/>
          </w:p>
        </w:tc>
        <w:tc>
          <w:tcPr>
            <w:tcW w:w="6396" w:type="dxa"/>
          </w:tcPr>
          <w:p w14:paraId="3C77E9D3" w14:textId="500DC654" w:rsidR="00240B74" w:rsidRPr="00397406" w:rsidRDefault="00F428B1" w:rsidP="005729C8">
            <w:pPr>
              <w:pStyle w:val="Reminders"/>
              <w:rPr>
                <w:rFonts w:asciiTheme="minorHAnsi" w:hAnsiTheme="minorHAnsi" w:cstheme="minorHAnsi"/>
                <w:i w:val="0"/>
                <w:color w:val="auto"/>
                <w:szCs w:val="22"/>
              </w:rPr>
            </w:pPr>
            <w:r>
              <w:rPr>
                <w:rFonts w:asciiTheme="minorHAnsi" w:hAnsiTheme="minorHAnsi" w:cstheme="minorHAnsi"/>
                <w:i w:val="0"/>
                <w:color w:val="auto"/>
                <w:szCs w:val="22"/>
              </w:rPr>
              <w:t>Air Compressor</w:t>
            </w:r>
          </w:p>
        </w:tc>
      </w:tr>
      <w:tr w:rsidR="00240B74" w:rsidRPr="00397406" w14:paraId="3107292F"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6BEEE032"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TechTypes</w:t>
            </w:r>
            <w:proofErr w:type="spellEnd"/>
          </w:p>
        </w:tc>
        <w:tc>
          <w:tcPr>
            <w:tcW w:w="6396" w:type="dxa"/>
          </w:tcPr>
          <w:p w14:paraId="461BBBF9" w14:textId="246E10A6" w:rsidR="00240B74" w:rsidRPr="00397406" w:rsidRDefault="00F428B1" w:rsidP="005729C8">
            <w:pPr>
              <w:pStyle w:val="Reminders"/>
              <w:rPr>
                <w:rFonts w:asciiTheme="minorHAnsi" w:hAnsiTheme="minorHAnsi" w:cstheme="minorHAnsi"/>
                <w:i w:val="0"/>
                <w:color w:val="auto"/>
                <w:szCs w:val="22"/>
              </w:rPr>
            </w:pPr>
            <w:r>
              <w:rPr>
                <w:rFonts w:asciiTheme="minorHAnsi" w:hAnsiTheme="minorHAnsi" w:cstheme="minorHAnsi"/>
                <w:i w:val="0"/>
                <w:color w:val="auto"/>
                <w:szCs w:val="22"/>
              </w:rPr>
              <w:t>Cycling Air Dryer</w:t>
            </w:r>
          </w:p>
        </w:tc>
      </w:tr>
      <w:tr w:rsidR="00240B74" w:rsidRPr="00397406" w14:paraId="7BEA8525"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7AC3AEDC"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Base Case </w:t>
            </w:r>
            <w:proofErr w:type="spellStart"/>
            <w:r w:rsidRPr="00397406">
              <w:rPr>
                <w:rFonts w:asciiTheme="minorHAnsi" w:hAnsiTheme="minorHAnsi" w:cstheme="minorHAnsi"/>
                <w:i w:val="0"/>
                <w:color w:val="auto"/>
                <w:szCs w:val="22"/>
              </w:rPr>
              <w:t>TechGroups</w:t>
            </w:r>
            <w:proofErr w:type="spellEnd"/>
          </w:p>
        </w:tc>
        <w:tc>
          <w:tcPr>
            <w:tcW w:w="6396" w:type="dxa"/>
          </w:tcPr>
          <w:p w14:paraId="4018365E" w14:textId="6C001741" w:rsidR="00240B74" w:rsidRPr="00397406" w:rsidRDefault="00F428B1" w:rsidP="005729C8">
            <w:pPr>
              <w:pStyle w:val="Reminders"/>
              <w:rPr>
                <w:rFonts w:asciiTheme="minorHAnsi" w:hAnsiTheme="minorHAnsi" w:cstheme="minorHAnsi"/>
                <w:i w:val="0"/>
                <w:color w:val="auto"/>
                <w:szCs w:val="22"/>
              </w:rPr>
            </w:pPr>
            <w:r>
              <w:rPr>
                <w:rFonts w:asciiTheme="minorHAnsi" w:hAnsiTheme="minorHAnsi" w:cstheme="minorHAnsi"/>
                <w:i w:val="0"/>
                <w:color w:val="auto"/>
                <w:szCs w:val="22"/>
              </w:rPr>
              <w:t>Air Compressor</w:t>
            </w:r>
          </w:p>
        </w:tc>
      </w:tr>
      <w:tr w:rsidR="00240B74" w:rsidRPr="00397406" w14:paraId="5F09B1B0"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6F02C3D7"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Base Case </w:t>
            </w:r>
            <w:proofErr w:type="spellStart"/>
            <w:r w:rsidRPr="00397406">
              <w:rPr>
                <w:rFonts w:asciiTheme="minorHAnsi" w:hAnsiTheme="minorHAnsi" w:cstheme="minorHAnsi"/>
                <w:i w:val="0"/>
                <w:color w:val="auto"/>
                <w:szCs w:val="22"/>
              </w:rPr>
              <w:t>TechTypes</w:t>
            </w:r>
            <w:proofErr w:type="spellEnd"/>
          </w:p>
        </w:tc>
        <w:tc>
          <w:tcPr>
            <w:tcW w:w="6396" w:type="dxa"/>
          </w:tcPr>
          <w:p w14:paraId="5820026B" w14:textId="77777777" w:rsidR="00240B74" w:rsidRPr="00397406" w:rsidRDefault="009C026F" w:rsidP="005729C8">
            <w:pPr>
              <w:pStyle w:val="Reminders"/>
              <w:rPr>
                <w:rFonts w:asciiTheme="minorHAnsi" w:hAnsiTheme="minorHAnsi" w:cstheme="minorHAnsi"/>
                <w:i w:val="0"/>
                <w:color w:val="auto"/>
                <w:szCs w:val="22"/>
              </w:rPr>
            </w:pPr>
            <w:r>
              <w:rPr>
                <w:rFonts w:asciiTheme="minorHAnsi" w:hAnsiTheme="minorHAnsi" w:cstheme="minorHAnsi"/>
                <w:i w:val="0"/>
                <w:color w:val="auto"/>
                <w:szCs w:val="22"/>
              </w:rPr>
              <w:t>Non-Cycling Air Dryer</w:t>
            </w:r>
          </w:p>
        </w:tc>
      </w:tr>
    </w:tbl>
    <w:p w14:paraId="11F29F95" w14:textId="77777777" w:rsidR="008B1357" w:rsidRPr="00397406" w:rsidRDefault="008B1357" w:rsidP="008B1357"/>
    <w:p w14:paraId="23E0C729"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014533EF" w14:textId="77777777" w:rsidR="008B1357" w:rsidRPr="00397406" w:rsidRDefault="006A6D15" w:rsidP="008B1357">
      <w:pPr>
        <w:rPr>
          <w:rFonts w:cstheme="minorHAnsi"/>
          <w:szCs w:val="22"/>
        </w:rPr>
      </w:pPr>
      <w:r w:rsidRPr="00397406">
        <w:rPr>
          <w:rFonts w:cstheme="minorHAnsi"/>
          <w:szCs w:val="22"/>
        </w:rPr>
        <w:t xml:space="preserve">The EUL and RUL values were obtained </w:t>
      </w:r>
      <w:r w:rsidR="00BC6524" w:rsidRPr="00397406">
        <w:rPr>
          <w:rFonts w:cstheme="minorHAnsi"/>
          <w:szCs w:val="22"/>
        </w:rPr>
        <w:t>using the DEER READI tool</w:t>
      </w:r>
      <w:r w:rsidRPr="00397406">
        <w:rPr>
          <w:rFonts w:cstheme="minorHAnsi"/>
          <w:szCs w:val="22"/>
        </w:rPr>
        <w:t>. DEER defines the RUL as 1/3 of the EUL value. The RUL value is only applicable to the first baseline period for an RET measure with an applicable code baseline. The relevant EUL and RUL values for the measures in this work paper are in the table below.</w:t>
      </w:r>
    </w:p>
    <w:p w14:paraId="56E6089A" w14:textId="77777777" w:rsidR="006A6D15" w:rsidRPr="00397406" w:rsidRDefault="006A6D15" w:rsidP="008B1357">
      <w:pPr>
        <w:rPr>
          <w:rFonts w:cstheme="minorHAnsi"/>
          <w:szCs w:val="22"/>
        </w:rPr>
      </w:pPr>
    </w:p>
    <w:p w14:paraId="51E4DF4D" w14:textId="77777777" w:rsidR="008B1357" w:rsidRPr="00397406" w:rsidRDefault="008B1357" w:rsidP="008B1357">
      <w:pPr>
        <w:pStyle w:val="Caption"/>
        <w:jc w:val="center"/>
        <w:rPr>
          <w:rFonts w:cstheme="minorHAnsi"/>
          <w:szCs w:val="22"/>
        </w:rPr>
      </w:pPr>
      <w:bookmarkStart w:id="15" w:name="_Ref29659130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7474F1">
        <w:rPr>
          <w:rFonts w:cstheme="minorHAnsi"/>
          <w:noProof/>
          <w:szCs w:val="22"/>
        </w:rPr>
        <w:t>6</w:t>
      </w:r>
      <w:r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EUL </w:t>
      </w:r>
      <w:r w:rsidR="006A6D15" w:rsidRPr="00397406">
        <w:rPr>
          <w:rFonts w:cstheme="minorHAnsi"/>
          <w:szCs w:val="22"/>
        </w:rPr>
        <w:t>and RUL</w:t>
      </w:r>
    </w:p>
    <w:tbl>
      <w:tblPr>
        <w:tblStyle w:val="TableContemporary"/>
        <w:tblW w:w="9400" w:type="dxa"/>
        <w:jc w:val="center"/>
        <w:tblLook w:val="04A0" w:firstRow="1" w:lastRow="0" w:firstColumn="1" w:lastColumn="0" w:noHBand="0" w:noVBand="1"/>
      </w:tblPr>
      <w:tblGrid>
        <w:gridCol w:w="1910"/>
        <w:gridCol w:w="2340"/>
        <w:gridCol w:w="891"/>
        <w:gridCol w:w="1270"/>
        <w:gridCol w:w="1529"/>
        <w:gridCol w:w="1460"/>
      </w:tblGrid>
      <w:tr w:rsidR="008B1357" w:rsidRPr="00397406" w14:paraId="115C5ED7" w14:textId="77777777" w:rsidTr="00DD3FC9">
        <w:trPr>
          <w:cnfStyle w:val="100000000000" w:firstRow="1" w:lastRow="0" w:firstColumn="0" w:lastColumn="0" w:oddVBand="0" w:evenVBand="0" w:oddHBand="0" w:evenHBand="0" w:firstRowFirstColumn="0" w:firstRowLastColumn="0" w:lastRowFirstColumn="0" w:lastRowLastColumn="0"/>
          <w:jc w:val="center"/>
        </w:trPr>
        <w:tc>
          <w:tcPr>
            <w:tcW w:w="1910" w:type="dxa"/>
          </w:tcPr>
          <w:p w14:paraId="54576CBB"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ID</w:t>
            </w:r>
          </w:p>
        </w:tc>
        <w:tc>
          <w:tcPr>
            <w:tcW w:w="2340" w:type="dxa"/>
          </w:tcPr>
          <w:p w14:paraId="38F32105"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Description</w:t>
            </w:r>
          </w:p>
        </w:tc>
        <w:tc>
          <w:tcPr>
            <w:tcW w:w="891" w:type="dxa"/>
          </w:tcPr>
          <w:p w14:paraId="6246838C"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Sector</w:t>
            </w:r>
          </w:p>
        </w:tc>
        <w:tc>
          <w:tcPr>
            <w:tcW w:w="1270" w:type="dxa"/>
          </w:tcPr>
          <w:p w14:paraId="46317DAE" w14:textId="77777777" w:rsidR="008B1357" w:rsidRPr="00397406" w:rsidRDefault="00BA2E7E" w:rsidP="00BA2E7E">
            <w:pPr>
              <w:rPr>
                <w:rFonts w:asciiTheme="minorHAnsi" w:hAnsiTheme="minorHAnsi" w:cstheme="minorHAnsi"/>
                <w:szCs w:val="20"/>
              </w:rPr>
            </w:pPr>
            <w:proofErr w:type="spellStart"/>
            <w:r w:rsidRPr="00397406">
              <w:rPr>
                <w:rFonts w:asciiTheme="minorHAnsi" w:hAnsiTheme="minorHAnsi" w:cstheme="minorHAnsi"/>
                <w:szCs w:val="20"/>
              </w:rPr>
              <w:t>UseCategory</w:t>
            </w:r>
            <w:proofErr w:type="spellEnd"/>
          </w:p>
        </w:tc>
        <w:tc>
          <w:tcPr>
            <w:tcW w:w="1529" w:type="dxa"/>
          </w:tcPr>
          <w:p w14:paraId="73AF64A8"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(Years)</w:t>
            </w:r>
          </w:p>
        </w:tc>
        <w:tc>
          <w:tcPr>
            <w:tcW w:w="1460" w:type="dxa"/>
          </w:tcPr>
          <w:p w14:paraId="2AB5892D"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RUL (Years)</w:t>
            </w:r>
          </w:p>
        </w:tc>
      </w:tr>
      <w:tr w:rsidR="00BA2E7E" w:rsidRPr="00397406" w14:paraId="029E7EA8" w14:textId="77777777" w:rsidTr="00DD3FC9">
        <w:trPr>
          <w:cnfStyle w:val="000000100000" w:firstRow="0" w:lastRow="0" w:firstColumn="0" w:lastColumn="0" w:oddVBand="0" w:evenVBand="0" w:oddHBand="1" w:evenHBand="0" w:firstRowFirstColumn="0" w:firstRowLastColumn="0" w:lastRowFirstColumn="0" w:lastRowLastColumn="0"/>
          <w:trHeight w:val="243"/>
          <w:jc w:val="center"/>
        </w:trPr>
        <w:tc>
          <w:tcPr>
            <w:tcW w:w="1910" w:type="dxa"/>
          </w:tcPr>
          <w:p w14:paraId="1FAF0944" w14:textId="77777777" w:rsidR="00BA2E7E" w:rsidRPr="00397406" w:rsidRDefault="00DD3FC9" w:rsidP="00DD3FC9">
            <w:pPr>
              <w:rPr>
                <w:rFonts w:asciiTheme="minorHAnsi" w:hAnsiTheme="minorHAnsi"/>
                <w:color w:val="FF0000"/>
                <w:szCs w:val="20"/>
              </w:rPr>
            </w:pPr>
            <w:proofErr w:type="spellStart"/>
            <w:r w:rsidRPr="00DD3FC9">
              <w:rPr>
                <w:rFonts w:asciiTheme="minorHAnsi" w:hAnsiTheme="minorHAnsi"/>
                <w:szCs w:val="20"/>
              </w:rPr>
              <w:t>CompAir-CycAirDryr</w:t>
            </w:r>
            <w:proofErr w:type="spellEnd"/>
          </w:p>
        </w:tc>
        <w:tc>
          <w:tcPr>
            <w:tcW w:w="2340" w:type="dxa"/>
          </w:tcPr>
          <w:p w14:paraId="19034129" w14:textId="77777777" w:rsidR="00BA2E7E" w:rsidRPr="00397406" w:rsidRDefault="00DD3FC9" w:rsidP="00BA2E7E">
            <w:pPr>
              <w:rPr>
                <w:rFonts w:asciiTheme="minorHAnsi" w:hAnsiTheme="minorHAnsi"/>
                <w:color w:val="FF0000"/>
                <w:szCs w:val="20"/>
              </w:rPr>
            </w:pPr>
            <w:r w:rsidRPr="00DD3FC9">
              <w:rPr>
                <w:rFonts w:asciiTheme="minorHAnsi" w:hAnsiTheme="minorHAnsi"/>
                <w:szCs w:val="20"/>
              </w:rPr>
              <w:t>Cycling Air Dryers</w:t>
            </w:r>
            <w:r w:rsidR="00BE53AE">
              <w:rPr>
                <w:rFonts w:asciiTheme="minorHAnsi" w:hAnsiTheme="minorHAnsi"/>
                <w:szCs w:val="20"/>
              </w:rPr>
              <w:t xml:space="preserve"> for Compressed Air Systems</w:t>
            </w:r>
          </w:p>
        </w:tc>
        <w:tc>
          <w:tcPr>
            <w:tcW w:w="891" w:type="dxa"/>
          </w:tcPr>
          <w:p w14:paraId="2CE77200" w14:textId="77777777" w:rsidR="00BA2E7E" w:rsidRPr="00DD3FC9" w:rsidRDefault="00DD3FC9" w:rsidP="00BA2E7E">
            <w:pPr>
              <w:rPr>
                <w:rFonts w:asciiTheme="minorHAnsi" w:hAnsiTheme="minorHAnsi"/>
                <w:szCs w:val="20"/>
              </w:rPr>
            </w:pPr>
            <w:proofErr w:type="spellStart"/>
            <w:r w:rsidRPr="00DD3FC9">
              <w:rPr>
                <w:rFonts w:asciiTheme="minorHAnsi" w:hAnsiTheme="minorHAnsi"/>
                <w:szCs w:val="20"/>
              </w:rPr>
              <w:t>Ind</w:t>
            </w:r>
            <w:proofErr w:type="spellEnd"/>
          </w:p>
        </w:tc>
        <w:tc>
          <w:tcPr>
            <w:tcW w:w="1270" w:type="dxa"/>
          </w:tcPr>
          <w:p w14:paraId="460D3501" w14:textId="77777777" w:rsidR="00BA2E7E" w:rsidRPr="00DD3FC9" w:rsidRDefault="00DD3FC9" w:rsidP="00BA2E7E">
            <w:pPr>
              <w:rPr>
                <w:rFonts w:asciiTheme="minorHAnsi" w:hAnsiTheme="minorHAnsi"/>
                <w:szCs w:val="20"/>
              </w:rPr>
            </w:pPr>
            <w:proofErr w:type="spellStart"/>
            <w:r w:rsidRPr="00DD3FC9">
              <w:rPr>
                <w:rFonts w:asciiTheme="minorHAnsi" w:hAnsiTheme="minorHAnsi"/>
                <w:szCs w:val="20"/>
              </w:rPr>
              <w:t>CompAir</w:t>
            </w:r>
            <w:proofErr w:type="spellEnd"/>
          </w:p>
        </w:tc>
        <w:tc>
          <w:tcPr>
            <w:tcW w:w="1529" w:type="dxa"/>
          </w:tcPr>
          <w:p w14:paraId="03B73A63" w14:textId="77777777" w:rsidR="00BA2E7E" w:rsidRPr="00DD3FC9" w:rsidRDefault="00DD3FC9" w:rsidP="00BA2E7E">
            <w:pPr>
              <w:rPr>
                <w:rFonts w:asciiTheme="minorHAnsi" w:hAnsiTheme="minorHAnsi"/>
                <w:szCs w:val="20"/>
              </w:rPr>
            </w:pPr>
            <w:r w:rsidRPr="00DD3FC9">
              <w:rPr>
                <w:rFonts w:asciiTheme="minorHAnsi" w:hAnsiTheme="minorHAnsi"/>
                <w:szCs w:val="20"/>
              </w:rPr>
              <w:t>13</w:t>
            </w:r>
          </w:p>
        </w:tc>
        <w:tc>
          <w:tcPr>
            <w:tcW w:w="1460" w:type="dxa"/>
          </w:tcPr>
          <w:p w14:paraId="2747A555" w14:textId="77777777" w:rsidR="00BA2E7E" w:rsidRPr="00DD3FC9" w:rsidRDefault="00DD3FC9" w:rsidP="00BA2E7E">
            <w:pPr>
              <w:rPr>
                <w:rFonts w:asciiTheme="minorHAnsi" w:hAnsiTheme="minorHAnsi"/>
                <w:szCs w:val="20"/>
              </w:rPr>
            </w:pPr>
            <w:r w:rsidRPr="00DD3FC9">
              <w:rPr>
                <w:rFonts w:asciiTheme="minorHAnsi" w:hAnsiTheme="minorHAnsi"/>
                <w:szCs w:val="20"/>
              </w:rPr>
              <w:t>N/A</w:t>
            </w:r>
          </w:p>
        </w:tc>
      </w:tr>
    </w:tbl>
    <w:p w14:paraId="156D9F2B" w14:textId="77777777" w:rsidR="00E16609"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1"/>
    </w:p>
    <w:p w14:paraId="297FE794" w14:textId="77777777" w:rsidR="00067E5A" w:rsidRPr="00067E5A" w:rsidRDefault="00067E5A" w:rsidP="00067E5A">
      <w:r>
        <w:t>The 2013 Title 24 Standards have requirements for compressed air systems but not for air dryers.  These requirements will not be triggered solely by replacing the dryer in an existing compressed air system; therefore, they do not apply to the calculations in this work paper.</w:t>
      </w:r>
    </w:p>
    <w:p w14:paraId="2AE3D0AA" w14:textId="77777777" w:rsidR="00DD3FC9" w:rsidRDefault="00DD3FC9" w:rsidP="00B07EE5">
      <w:pPr>
        <w:pStyle w:val="Caption"/>
        <w:keepNext/>
        <w:jc w:val="center"/>
        <w:rPr>
          <w:rFonts w:cstheme="minorHAnsi"/>
          <w:szCs w:val="22"/>
        </w:rPr>
      </w:pPr>
      <w:bookmarkStart w:id="16" w:name="_Ref398732833"/>
    </w:p>
    <w:p w14:paraId="00C8D092" w14:textId="77777777" w:rsidR="00B07EE5" w:rsidRPr="00397406" w:rsidRDefault="00B07EE5" w:rsidP="00B07EE5">
      <w:pPr>
        <w:pStyle w:val="Caption"/>
        <w:keepNext/>
        <w:jc w:val="center"/>
        <w:rPr>
          <w:rFonts w:cstheme="minorHAnsi"/>
          <w:szCs w:val="22"/>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7474F1">
        <w:rPr>
          <w:rFonts w:cstheme="minorHAnsi"/>
          <w:noProof/>
          <w:szCs w:val="22"/>
        </w:rPr>
        <w:t>7</w:t>
      </w:r>
      <w:r w:rsidRPr="00397406">
        <w:rPr>
          <w:rFonts w:cstheme="minorHAnsi"/>
          <w:szCs w:val="22"/>
        </w:rPr>
        <w:fldChar w:fldCharType="end"/>
      </w:r>
      <w:bookmarkEnd w:id="16"/>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397406" w14:paraId="1DAC3A09" w14:textId="77777777" w:rsidTr="00DF0D19">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32F6171B"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Code</w:t>
            </w:r>
          </w:p>
        </w:tc>
        <w:tc>
          <w:tcPr>
            <w:tcW w:w="4352" w:type="dxa"/>
          </w:tcPr>
          <w:p w14:paraId="25E124C7" w14:textId="77777777" w:rsidR="00881A42" w:rsidRPr="00397406" w:rsidRDefault="00CB0100" w:rsidP="00DF0D19">
            <w:pPr>
              <w:rPr>
                <w:rFonts w:asciiTheme="minorHAnsi" w:hAnsiTheme="minorHAnsi" w:cstheme="minorHAnsi"/>
                <w:szCs w:val="20"/>
              </w:rPr>
            </w:pPr>
            <w:r w:rsidRPr="00397406">
              <w:rPr>
                <w:rFonts w:asciiTheme="minorHAnsi" w:hAnsiTheme="minorHAnsi" w:cstheme="minorHAnsi"/>
                <w:szCs w:val="20"/>
              </w:rPr>
              <w:t xml:space="preserve">Applicable </w:t>
            </w:r>
            <w:r w:rsidR="00881A42" w:rsidRPr="00397406">
              <w:rPr>
                <w:rFonts w:asciiTheme="minorHAnsi" w:hAnsiTheme="minorHAnsi" w:cstheme="minorHAnsi"/>
                <w:szCs w:val="20"/>
              </w:rPr>
              <w:t>Code Reference</w:t>
            </w:r>
          </w:p>
        </w:tc>
        <w:tc>
          <w:tcPr>
            <w:tcW w:w="1821" w:type="dxa"/>
          </w:tcPr>
          <w:p w14:paraId="494CAD96"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Effective Dates</w:t>
            </w:r>
          </w:p>
        </w:tc>
      </w:tr>
      <w:tr w:rsidR="00881A42" w:rsidRPr="00397406" w14:paraId="126A251D" w14:textId="77777777" w:rsidTr="00DF0D1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tcPr>
          <w:p w14:paraId="733B21AA" w14:textId="77777777" w:rsidR="00881A42" w:rsidRPr="00067E5A" w:rsidRDefault="00067E5A" w:rsidP="00067E5A">
            <w:pPr>
              <w:rPr>
                <w:rFonts w:asciiTheme="minorHAnsi" w:hAnsiTheme="minorHAnsi" w:cstheme="minorHAnsi"/>
                <w:szCs w:val="20"/>
              </w:rPr>
            </w:pPr>
            <w:r w:rsidRPr="00067E5A">
              <w:rPr>
                <w:rFonts w:asciiTheme="minorHAnsi" w:hAnsiTheme="minorHAnsi" w:cstheme="minorHAnsi"/>
                <w:szCs w:val="20"/>
              </w:rPr>
              <w:t>N/A</w:t>
            </w:r>
          </w:p>
        </w:tc>
        <w:tc>
          <w:tcPr>
            <w:tcW w:w="4352" w:type="dxa"/>
          </w:tcPr>
          <w:p w14:paraId="3E877204" w14:textId="77777777" w:rsidR="00881A42" w:rsidRPr="00067E5A" w:rsidRDefault="00067E5A" w:rsidP="00067E5A">
            <w:pPr>
              <w:rPr>
                <w:rFonts w:asciiTheme="minorHAnsi" w:hAnsiTheme="minorHAnsi" w:cstheme="minorHAnsi"/>
                <w:szCs w:val="20"/>
              </w:rPr>
            </w:pPr>
            <w:r w:rsidRPr="00067E5A">
              <w:rPr>
                <w:rFonts w:asciiTheme="minorHAnsi" w:hAnsiTheme="minorHAnsi" w:cstheme="minorHAnsi"/>
                <w:szCs w:val="20"/>
              </w:rPr>
              <w:t>N/A</w:t>
            </w:r>
          </w:p>
        </w:tc>
        <w:tc>
          <w:tcPr>
            <w:tcW w:w="1821" w:type="dxa"/>
          </w:tcPr>
          <w:p w14:paraId="6D2DD5A6" w14:textId="77777777" w:rsidR="00881A42" w:rsidRPr="00067E5A" w:rsidRDefault="00067E5A" w:rsidP="00067E5A">
            <w:pPr>
              <w:rPr>
                <w:rFonts w:asciiTheme="minorHAnsi" w:hAnsiTheme="minorHAnsi" w:cstheme="minorHAnsi"/>
                <w:szCs w:val="20"/>
              </w:rPr>
            </w:pPr>
            <w:r w:rsidRPr="00067E5A">
              <w:rPr>
                <w:rFonts w:asciiTheme="minorHAnsi" w:hAnsiTheme="minorHAnsi" w:cstheme="minorHAnsi"/>
                <w:szCs w:val="20"/>
              </w:rPr>
              <w:t>N/A</w:t>
            </w:r>
          </w:p>
        </w:tc>
      </w:tr>
    </w:tbl>
    <w:p w14:paraId="0D1E7AEB" w14:textId="77777777" w:rsidR="00AB21F5" w:rsidRPr="00397406" w:rsidRDefault="00AB21F5" w:rsidP="00F06CCF">
      <w:pPr>
        <w:pStyle w:val="Heading3"/>
        <w:rPr>
          <w:rFonts w:asciiTheme="minorHAnsi" w:hAnsiTheme="minorHAnsi"/>
        </w:rPr>
      </w:pPr>
      <w:bookmarkStart w:id="17" w:name="_Toc214003088"/>
      <w:r w:rsidRPr="00397406">
        <w:rPr>
          <w:rFonts w:asciiTheme="minorHAnsi" w:hAnsiTheme="minorHAnsi"/>
        </w:rPr>
        <w:t>1.4.3 Non-DEER Study Review</w:t>
      </w:r>
    </w:p>
    <w:p w14:paraId="655E3161" w14:textId="383804FB" w:rsidR="005F02C0" w:rsidRPr="00306978" w:rsidRDefault="005F02C0" w:rsidP="00AB21F5">
      <w:pPr>
        <w:pStyle w:val="Reminder"/>
        <w:rPr>
          <w:rFonts w:asciiTheme="minorHAnsi" w:hAnsiTheme="minorHAnsi" w:cstheme="minorHAnsi"/>
          <w:i w:val="0"/>
          <w:color w:val="auto"/>
          <w:szCs w:val="22"/>
        </w:rPr>
      </w:pPr>
      <w:r w:rsidRPr="00306978">
        <w:rPr>
          <w:rFonts w:asciiTheme="minorHAnsi" w:hAnsiTheme="minorHAnsi" w:cstheme="minorHAnsi"/>
          <w:i w:val="0"/>
          <w:color w:val="auto"/>
          <w:szCs w:val="22"/>
        </w:rPr>
        <w:t xml:space="preserve">This work paper utilized a </w:t>
      </w:r>
      <w:r w:rsidR="00FC5ED3">
        <w:rPr>
          <w:rFonts w:asciiTheme="minorHAnsi" w:hAnsiTheme="minorHAnsi" w:cstheme="minorHAnsi"/>
          <w:i w:val="0"/>
          <w:color w:val="auto"/>
          <w:szCs w:val="22"/>
        </w:rPr>
        <w:t xml:space="preserve">study by XENERGY </w:t>
      </w:r>
      <w:r w:rsidRPr="00306978">
        <w:rPr>
          <w:rFonts w:asciiTheme="minorHAnsi" w:hAnsiTheme="minorHAnsi" w:cstheme="minorHAnsi"/>
          <w:i w:val="0"/>
          <w:color w:val="auto"/>
          <w:szCs w:val="22"/>
        </w:rPr>
        <w:t>[</w:t>
      </w:r>
      <w:r w:rsidR="002C72DD">
        <w:rPr>
          <w:rFonts w:asciiTheme="minorHAnsi" w:hAnsiTheme="minorHAnsi" w:cstheme="minorHAnsi"/>
          <w:i w:val="0"/>
          <w:color w:val="auto"/>
          <w:szCs w:val="22"/>
        </w:rPr>
        <w:t>B</w:t>
      </w:r>
      <w:r w:rsidR="00FC5ED3">
        <w:rPr>
          <w:rFonts w:asciiTheme="minorHAnsi" w:hAnsiTheme="minorHAnsi" w:cstheme="minorHAnsi"/>
          <w:i w:val="0"/>
          <w:color w:val="auto"/>
          <w:szCs w:val="22"/>
        </w:rPr>
        <w:t>, Attachment 4]</w:t>
      </w:r>
      <w:r w:rsidRPr="00306978">
        <w:rPr>
          <w:rFonts w:asciiTheme="minorHAnsi" w:hAnsiTheme="minorHAnsi" w:cstheme="minorHAnsi"/>
          <w:i w:val="0"/>
          <w:color w:val="auto"/>
          <w:szCs w:val="22"/>
        </w:rPr>
        <w:t xml:space="preserve">] to determine the average annual operating hours of compressed air systems.  The </w:t>
      </w:r>
      <w:proofErr w:type="spellStart"/>
      <w:r w:rsidRPr="00306978">
        <w:rPr>
          <w:rFonts w:asciiTheme="minorHAnsi" w:hAnsiTheme="minorHAnsi" w:cstheme="minorHAnsi"/>
          <w:i w:val="0"/>
          <w:color w:val="auto"/>
          <w:szCs w:val="22"/>
        </w:rPr>
        <w:t>A</w:t>
      </w:r>
      <w:r w:rsidR="00FC5ED3">
        <w:rPr>
          <w:rFonts w:asciiTheme="minorHAnsi" w:hAnsiTheme="minorHAnsi" w:cstheme="minorHAnsi"/>
          <w:i w:val="0"/>
          <w:color w:val="auto"/>
          <w:szCs w:val="22"/>
        </w:rPr>
        <w:t>IRM</w:t>
      </w:r>
      <w:r w:rsidR="003D7177">
        <w:rPr>
          <w:rFonts w:asciiTheme="minorHAnsi" w:hAnsiTheme="minorHAnsi" w:cstheme="minorHAnsi"/>
          <w:i w:val="0"/>
          <w:color w:val="auto"/>
          <w:szCs w:val="22"/>
        </w:rPr>
        <w:t>aster</w:t>
      </w:r>
      <w:proofErr w:type="spellEnd"/>
      <w:r w:rsidR="00FC5ED3">
        <w:rPr>
          <w:rFonts w:asciiTheme="minorHAnsi" w:hAnsiTheme="minorHAnsi" w:cstheme="minorHAnsi"/>
          <w:i w:val="0"/>
          <w:color w:val="auto"/>
          <w:szCs w:val="22"/>
        </w:rPr>
        <w:t>+</w:t>
      </w:r>
      <w:r w:rsidRPr="00306978">
        <w:rPr>
          <w:rFonts w:asciiTheme="minorHAnsi" w:hAnsiTheme="minorHAnsi" w:cstheme="minorHAnsi"/>
          <w:i w:val="0"/>
          <w:color w:val="auto"/>
          <w:szCs w:val="22"/>
        </w:rPr>
        <w:t xml:space="preserve"> </w:t>
      </w:r>
      <w:r w:rsidR="00FC5ED3">
        <w:rPr>
          <w:rFonts w:asciiTheme="minorHAnsi" w:hAnsiTheme="minorHAnsi" w:cstheme="minorHAnsi"/>
          <w:i w:val="0"/>
          <w:color w:val="auto"/>
          <w:szCs w:val="22"/>
        </w:rPr>
        <w:t>T</w:t>
      </w:r>
      <w:r w:rsidRPr="00306978">
        <w:rPr>
          <w:rFonts w:asciiTheme="minorHAnsi" w:hAnsiTheme="minorHAnsi" w:cstheme="minorHAnsi"/>
          <w:i w:val="0"/>
          <w:color w:val="auto"/>
          <w:szCs w:val="22"/>
        </w:rPr>
        <w:t>ool [</w:t>
      </w:r>
      <w:r w:rsidR="00FC5ED3">
        <w:rPr>
          <w:rFonts w:asciiTheme="minorHAnsi" w:hAnsiTheme="minorHAnsi" w:cstheme="minorHAnsi"/>
          <w:i w:val="0"/>
          <w:color w:val="auto"/>
          <w:szCs w:val="22"/>
        </w:rPr>
        <w:t>E</w:t>
      </w:r>
      <w:r w:rsidRPr="00306978">
        <w:rPr>
          <w:rFonts w:asciiTheme="minorHAnsi" w:hAnsiTheme="minorHAnsi" w:cstheme="minorHAnsi"/>
          <w:i w:val="0"/>
          <w:color w:val="auto"/>
          <w:szCs w:val="22"/>
        </w:rPr>
        <w:t>]</w:t>
      </w:r>
      <w:r w:rsidR="00B51074">
        <w:rPr>
          <w:rFonts w:asciiTheme="minorHAnsi" w:hAnsiTheme="minorHAnsi" w:cstheme="minorHAnsi"/>
          <w:i w:val="0"/>
          <w:color w:val="auto"/>
          <w:szCs w:val="22"/>
        </w:rPr>
        <w:t xml:space="preserve">, </w:t>
      </w:r>
      <w:r w:rsidRPr="00306978">
        <w:rPr>
          <w:rFonts w:asciiTheme="minorHAnsi" w:hAnsiTheme="minorHAnsi" w:cstheme="minorHAnsi"/>
          <w:i w:val="0"/>
          <w:color w:val="auto"/>
          <w:szCs w:val="22"/>
        </w:rPr>
        <w:t>Aspen System Corporation study [</w:t>
      </w:r>
      <w:r w:rsidR="00FC5ED3">
        <w:rPr>
          <w:rFonts w:asciiTheme="minorHAnsi" w:hAnsiTheme="minorHAnsi" w:cstheme="minorHAnsi"/>
          <w:i w:val="0"/>
          <w:color w:val="auto"/>
          <w:szCs w:val="22"/>
        </w:rPr>
        <w:t>D</w:t>
      </w:r>
      <w:r w:rsidR="00E4379D">
        <w:rPr>
          <w:rFonts w:asciiTheme="minorHAnsi" w:hAnsiTheme="minorHAnsi" w:cstheme="minorHAnsi"/>
          <w:i w:val="0"/>
          <w:color w:val="auto"/>
          <w:szCs w:val="22"/>
        </w:rPr>
        <w:t>, Attachment 6</w:t>
      </w:r>
      <w:r w:rsidRPr="00306978">
        <w:rPr>
          <w:rFonts w:asciiTheme="minorHAnsi" w:hAnsiTheme="minorHAnsi" w:cstheme="minorHAnsi"/>
          <w:i w:val="0"/>
          <w:color w:val="auto"/>
          <w:szCs w:val="22"/>
        </w:rPr>
        <w:t>]</w:t>
      </w:r>
      <w:r w:rsidR="00B51074">
        <w:rPr>
          <w:rFonts w:asciiTheme="minorHAnsi" w:hAnsiTheme="minorHAnsi" w:cstheme="minorHAnsi"/>
          <w:i w:val="0"/>
          <w:color w:val="auto"/>
          <w:szCs w:val="22"/>
        </w:rPr>
        <w:t>, XENERGY study [</w:t>
      </w:r>
      <w:r w:rsidR="00FC5ED3">
        <w:rPr>
          <w:rFonts w:asciiTheme="minorHAnsi" w:hAnsiTheme="minorHAnsi" w:cstheme="minorHAnsi"/>
          <w:i w:val="0"/>
          <w:color w:val="auto"/>
          <w:szCs w:val="22"/>
        </w:rPr>
        <w:t>B</w:t>
      </w:r>
      <w:r w:rsidR="00E4379D">
        <w:rPr>
          <w:rFonts w:asciiTheme="minorHAnsi" w:hAnsiTheme="minorHAnsi" w:cstheme="minorHAnsi"/>
          <w:i w:val="0"/>
          <w:color w:val="auto"/>
          <w:szCs w:val="22"/>
        </w:rPr>
        <w:t>, Attachment 4]</w:t>
      </w:r>
      <w:r w:rsidR="00F74C45">
        <w:rPr>
          <w:rFonts w:asciiTheme="minorHAnsi" w:hAnsiTheme="minorHAnsi" w:cstheme="minorHAnsi"/>
          <w:i w:val="0"/>
          <w:color w:val="auto"/>
          <w:szCs w:val="22"/>
        </w:rPr>
        <w:t>, and a Cadmus study [</w:t>
      </w:r>
      <w:r w:rsidR="00FC5ED3">
        <w:rPr>
          <w:rFonts w:asciiTheme="minorHAnsi" w:hAnsiTheme="minorHAnsi" w:cstheme="minorHAnsi"/>
          <w:i w:val="0"/>
          <w:color w:val="auto"/>
          <w:szCs w:val="22"/>
        </w:rPr>
        <w:t>C</w:t>
      </w:r>
      <w:r w:rsidR="00F74C45">
        <w:rPr>
          <w:rFonts w:asciiTheme="minorHAnsi" w:hAnsiTheme="minorHAnsi" w:cstheme="minorHAnsi"/>
          <w:i w:val="0"/>
          <w:color w:val="auto"/>
          <w:szCs w:val="22"/>
        </w:rPr>
        <w:t xml:space="preserve">, Attachment </w:t>
      </w:r>
      <w:r w:rsidR="00FC5ED3">
        <w:rPr>
          <w:rFonts w:asciiTheme="minorHAnsi" w:hAnsiTheme="minorHAnsi" w:cstheme="minorHAnsi"/>
          <w:i w:val="0"/>
          <w:color w:val="auto"/>
          <w:szCs w:val="22"/>
        </w:rPr>
        <w:t>5</w:t>
      </w:r>
      <w:r w:rsidR="00F74C45">
        <w:rPr>
          <w:rFonts w:asciiTheme="minorHAnsi" w:hAnsiTheme="minorHAnsi" w:cstheme="minorHAnsi"/>
          <w:i w:val="0"/>
          <w:color w:val="auto"/>
          <w:szCs w:val="22"/>
        </w:rPr>
        <w:t>]</w:t>
      </w:r>
      <w:r w:rsidRPr="00306978">
        <w:rPr>
          <w:rFonts w:asciiTheme="minorHAnsi" w:hAnsiTheme="minorHAnsi" w:cstheme="minorHAnsi"/>
          <w:i w:val="0"/>
          <w:color w:val="auto"/>
          <w:szCs w:val="22"/>
        </w:rPr>
        <w:t xml:space="preserve"> was </w:t>
      </w:r>
      <w:r w:rsidR="00B51074">
        <w:rPr>
          <w:rFonts w:asciiTheme="minorHAnsi" w:hAnsiTheme="minorHAnsi" w:cstheme="minorHAnsi"/>
          <w:i w:val="0"/>
          <w:color w:val="auto"/>
          <w:szCs w:val="22"/>
        </w:rPr>
        <w:t>consulted/</w:t>
      </w:r>
      <w:r w:rsidRPr="00306978">
        <w:rPr>
          <w:rFonts w:asciiTheme="minorHAnsi" w:hAnsiTheme="minorHAnsi" w:cstheme="minorHAnsi"/>
          <w:i w:val="0"/>
          <w:color w:val="auto"/>
          <w:szCs w:val="22"/>
        </w:rPr>
        <w:t>utilized for the energy calculations</w:t>
      </w:r>
      <w:r w:rsidR="00B51074">
        <w:rPr>
          <w:rFonts w:asciiTheme="minorHAnsi" w:hAnsiTheme="minorHAnsi" w:cstheme="minorHAnsi"/>
          <w:i w:val="0"/>
          <w:color w:val="auto"/>
          <w:szCs w:val="22"/>
        </w:rPr>
        <w:t xml:space="preserve"> in this work paper</w:t>
      </w:r>
      <w:r w:rsidRPr="00306978">
        <w:rPr>
          <w:rFonts w:asciiTheme="minorHAnsi" w:hAnsiTheme="minorHAnsi" w:cstheme="minorHAnsi"/>
          <w:i w:val="0"/>
          <w:color w:val="auto"/>
          <w:szCs w:val="22"/>
        </w:rPr>
        <w:t>.</w:t>
      </w:r>
      <w:r w:rsidR="00FC5ED3">
        <w:rPr>
          <w:rFonts w:asciiTheme="minorHAnsi" w:hAnsiTheme="minorHAnsi" w:cstheme="minorHAnsi"/>
          <w:i w:val="0"/>
          <w:color w:val="auto"/>
          <w:szCs w:val="22"/>
        </w:rPr>
        <w:t xml:space="preserve">  </w:t>
      </w:r>
      <w:r w:rsidR="00E4379D">
        <w:rPr>
          <w:rFonts w:asciiTheme="minorHAnsi" w:hAnsiTheme="minorHAnsi" w:cstheme="minorHAnsi"/>
          <w:i w:val="0"/>
          <w:color w:val="auto"/>
          <w:szCs w:val="22"/>
        </w:rPr>
        <w:t xml:space="preserve">A study by </w:t>
      </w:r>
      <w:r w:rsidR="00E4379D" w:rsidRPr="00B12629">
        <w:rPr>
          <w:rFonts w:asciiTheme="minorHAnsi" w:hAnsiTheme="minorHAnsi" w:cstheme="minorHAnsi"/>
          <w:i w:val="0"/>
          <w:color w:val="auto"/>
          <w:szCs w:val="22"/>
        </w:rPr>
        <w:t>The Connecticut Light and Power Company and The United Illuminating Company</w:t>
      </w:r>
      <w:r w:rsidR="00E4379D">
        <w:rPr>
          <w:rFonts w:asciiTheme="minorHAnsi" w:hAnsiTheme="minorHAnsi" w:cstheme="minorHAnsi"/>
          <w:i w:val="0"/>
          <w:color w:val="auto"/>
          <w:szCs w:val="22"/>
        </w:rPr>
        <w:t xml:space="preserve"> [</w:t>
      </w:r>
      <w:r w:rsidR="00FC5ED3">
        <w:rPr>
          <w:rFonts w:asciiTheme="minorHAnsi" w:hAnsiTheme="minorHAnsi" w:cstheme="minorHAnsi"/>
          <w:i w:val="0"/>
          <w:color w:val="auto"/>
          <w:szCs w:val="22"/>
        </w:rPr>
        <w:t>A</w:t>
      </w:r>
      <w:r w:rsidR="00E4379D">
        <w:rPr>
          <w:rFonts w:asciiTheme="minorHAnsi" w:hAnsiTheme="minorHAnsi" w:cstheme="minorHAnsi"/>
          <w:i w:val="0"/>
          <w:color w:val="auto"/>
          <w:szCs w:val="22"/>
        </w:rPr>
        <w:t>, Attachment 3] was utilized to determine the EUL for cycling air dryers.</w:t>
      </w:r>
      <w:r w:rsidRPr="00306978">
        <w:rPr>
          <w:rFonts w:asciiTheme="minorHAnsi" w:hAnsiTheme="minorHAnsi" w:cstheme="minorHAnsi"/>
          <w:i w:val="0"/>
          <w:color w:val="auto"/>
          <w:szCs w:val="22"/>
        </w:rPr>
        <w:t xml:space="preserve">       </w:t>
      </w:r>
    </w:p>
    <w:p w14:paraId="6999564A" w14:textId="77777777" w:rsidR="00816930" w:rsidRDefault="00816930" w:rsidP="00560934">
      <w:pPr>
        <w:pStyle w:val="Heading1"/>
        <w:keepNext w:val="0"/>
        <w:rPr>
          <w:rFonts w:cstheme="minorHAnsi"/>
        </w:rPr>
      </w:pPr>
      <w:bookmarkStart w:id="18" w:name="_Toc214003090"/>
      <w:bookmarkEnd w:id="17"/>
    </w:p>
    <w:p w14:paraId="363E9367" w14:textId="77777777" w:rsidR="00E16609" w:rsidRPr="00397406" w:rsidRDefault="00E16609" w:rsidP="00560934">
      <w:pPr>
        <w:pStyle w:val="Heading1"/>
        <w:keepNext w:val="0"/>
        <w:rPr>
          <w:rFonts w:cstheme="minorHAnsi"/>
        </w:rPr>
      </w:pPr>
      <w:r w:rsidRPr="00397406">
        <w:rPr>
          <w:rFonts w:cstheme="minorHAnsi"/>
        </w:rPr>
        <w:t>Section 2</w:t>
      </w:r>
      <w:r w:rsidR="001D3223" w:rsidRPr="00397406">
        <w:rPr>
          <w:rFonts w:cstheme="minorHAnsi"/>
        </w:rPr>
        <w:t>:</w:t>
      </w:r>
      <w:r w:rsidRPr="00397406">
        <w:rPr>
          <w:rFonts w:cstheme="minorHAnsi"/>
        </w:rPr>
        <w:t xml:space="preserve"> Calculation</w:t>
      </w:r>
      <w:bookmarkEnd w:id="18"/>
      <w:r w:rsidR="00755A45" w:rsidRPr="00397406">
        <w:rPr>
          <w:rFonts w:cstheme="minorHAnsi"/>
        </w:rPr>
        <w:t xml:space="preserve"> Methodology</w:t>
      </w:r>
    </w:p>
    <w:p w14:paraId="1E125780" w14:textId="77777777" w:rsidR="00FB63E9" w:rsidRDefault="00FB63E9" w:rsidP="00FB63E9">
      <w:pPr>
        <w:pStyle w:val="Reminder"/>
        <w:rPr>
          <w:rFonts w:asciiTheme="minorHAnsi" w:hAnsiTheme="minorHAnsi" w:cstheme="minorHAnsi"/>
          <w:i w:val="0"/>
          <w:color w:val="auto"/>
          <w:szCs w:val="22"/>
        </w:rPr>
      </w:pPr>
      <w:r w:rsidRPr="00A879A8">
        <w:rPr>
          <w:rFonts w:asciiTheme="minorHAnsi" w:hAnsiTheme="minorHAnsi" w:cstheme="minorHAnsi"/>
          <w:i w:val="0"/>
          <w:color w:val="auto"/>
          <w:szCs w:val="22"/>
        </w:rPr>
        <w:t xml:space="preserve">This section deals with the assumptions and generalizations </w:t>
      </w:r>
      <w:r>
        <w:rPr>
          <w:rFonts w:asciiTheme="minorHAnsi" w:hAnsiTheme="minorHAnsi" w:cstheme="minorHAnsi"/>
          <w:i w:val="0"/>
          <w:color w:val="auto"/>
          <w:szCs w:val="22"/>
        </w:rPr>
        <w:t>associated with</w:t>
      </w:r>
      <w:r w:rsidRPr="00A879A8">
        <w:rPr>
          <w:rFonts w:asciiTheme="minorHAnsi" w:hAnsiTheme="minorHAnsi" w:cstheme="minorHAnsi"/>
          <w:i w:val="0"/>
          <w:color w:val="auto"/>
          <w:szCs w:val="22"/>
        </w:rPr>
        <w:t xml:space="preserve"> calculating savings from installing a </w:t>
      </w:r>
      <w:r>
        <w:rPr>
          <w:rFonts w:asciiTheme="minorHAnsi" w:hAnsiTheme="minorHAnsi" w:cstheme="minorHAnsi"/>
          <w:i w:val="0"/>
          <w:color w:val="auto"/>
          <w:szCs w:val="22"/>
        </w:rPr>
        <w:t>cycling dryer.</w:t>
      </w:r>
    </w:p>
    <w:p w14:paraId="40B39148" w14:textId="77777777" w:rsidR="00FB63E9" w:rsidRDefault="00FB63E9" w:rsidP="00FB63E9">
      <w:pPr>
        <w:pStyle w:val="Reminder"/>
        <w:rPr>
          <w:rFonts w:asciiTheme="minorHAnsi" w:hAnsiTheme="minorHAnsi" w:cstheme="minorHAnsi"/>
          <w:i w:val="0"/>
          <w:color w:val="auto"/>
          <w:szCs w:val="22"/>
        </w:rPr>
      </w:pPr>
    </w:p>
    <w:p w14:paraId="43D95172" w14:textId="77777777" w:rsidR="00FB63E9" w:rsidRDefault="00FB63E9" w:rsidP="00FB63E9">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Hours of O</w:t>
      </w:r>
      <w:r w:rsidRPr="00D65C4E">
        <w:rPr>
          <w:rFonts w:asciiTheme="minorHAnsi" w:hAnsiTheme="minorHAnsi" w:cstheme="minorHAnsi"/>
          <w:b/>
          <w:i w:val="0"/>
          <w:color w:val="auto"/>
          <w:szCs w:val="22"/>
        </w:rPr>
        <w:t>peration</w:t>
      </w:r>
    </w:p>
    <w:p w14:paraId="03165789" w14:textId="43EA554A" w:rsidR="00FB63E9" w:rsidRPr="00A879A8"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Using hours of operation values from a study performed by </w:t>
      </w:r>
      <w:r w:rsidR="00F42C44">
        <w:rPr>
          <w:rFonts w:asciiTheme="minorHAnsi" w:hAnsiTheme="minorHAnsi" w:cstheme="minorHAnsi"/>
          <w:i w:val="0"/>
          <w:color w:val="auto"/>
          <w:szCs w:val="22"/>
        </w:rPr>
        <w:t xml:space="preserve">XENERGY </w:t>
      </w:r>
      <w:r>
        <w:rPr>
          <w:rFonts w:asciiTheme="minorHAnsi" w:hAnsiTheme="minorHAnsi" w:cstheme="minorHAnsi"/>
          <w:i w:val="0"/>
          <w:color w:val="auto"/>
          <w:szCs w:val="22"/>
        </w:rPr>
        <w:t>[</w:t>
      </w:r>
      <w:r w:rsidR="002C72DD">
        <w:rPr>
          <w:rFonts w:asciiTheme="minorHAnsi" w:hAnsiTheme="minorHAnsi" w:cstheme="minorHAnsi"/>
          <w:i w:val="0"/>
          <w:color w:val="auto"/>
          <w:szCs w:val="22"/>
        </w:rPr>
        <w:t>B</w:t>
      </w:r>
      <w:r w:rsidR="00F42C44">
        <w:rPr>
          <w:rFonts w:asciiTheme="minorHAnsi" w:hAnsiTheme="minorHAnsi" w:cstheme="minorHAnsi"/>
          <w:i w:val="0"/>
          <w:color w:val="auto"/>
          <w:szCs w:val="22"/>
        </w:rPr>
        <w:t>, Attachment 4</w:t>
      </w:r>
      <w:r w:rsidRPr="00A879A8">
        <w:rPr>
          <w:rFonts w:asciiTheme="minorHAnsi" w:hAnsiTheme="minorHAnsi" w:cstheme="minorHAnsi"/>
          <w:i w:val="0"/>
          <w:color w:val="auto"/>
          <w:szCs w:val="22"/>
        </w:rPr>
        <w:t>], the</w:t>
      </w:r>
      <w:r>
        <w:rPr>
          <w:rFonts w:asciiTheme="minorHAnsi" w:hAnsiTheme="minorHAnsi" w:cstheme="minorHAnsi"/>
          <w:i w:val="0"/>
          <w:color w:val="auto"/>
          <w:szCs w:val="22"/>
        </w:rPr>
        <w:t xml:space="preserve"> average</w:t>
      </w:r>
      <w:r w:rsidRPr="00A879A8">
        <w:rPr>
          <w:rFonts w:asciiTheme="minorHAnsi" w:hAnsiTheme="minorHAnsi" w:cstheme="minorHAnsi"/>
          <w:i w:val="0"/>
          <w:color w:val="auto"/>
          <w:szCs w:val="22"/>
        </w:rPr>
        <w:t xml:space="preserve"> annual operating hours </w:t>
      </w:r>
      <w:r>
        <w:rPr>
          <w:rFonts w:asciiTheme="minorHAnsi" w:hAnsiTheme="minorHAnsi" w:cstheme="minorHAnsi"/>
          <w:i w:val="0"/>
          <w:color w:val="auto"/>
          <w:szCs w:val="22"/>
        </w:rPr>
        <w:t>of compressed air system operations is</w:t>
      </w:r>
      <w:r w:rsidRPr="00A879A8">
        <w:rPr>
          <w:rFonts w:asciiTheme="minorHAnsi" w:hAnsiTheme="minorHAnsi" w:cstheme="minorHAnsi"/>
          <w:i w:val="0"/>
          <w:color w:val="auto"/>
          <w:szCs w:val="22"/>
        </w:rPr>
        <w:t xml:space="preserve"> </w:t>
      </w:r>
      <w:r>
        <w:rPr>
          <w:rFonts w:asciiTheme="minorHAnsi" w:hAnsiTheme="minorHAnsi" w:cstheme="minorHAnsi"/>
          <w:i w:val="0"/>
          <w:color w:val="auto"/>
          <w:szCs w:val="22"/>
        </w:rPr>
        <w:t>estimated at 5,57</w:t>
      </w:r>
      <w:r w:rsidRPr="00A879A8">
        <w:rPr>
          <w:rFonts w:asciiTheme="minorHAnsi" w:hAnsiTheme="minorHAnsi" w:cstheme="minorHAnsi"/>
          <w:i w:val="0"/>
          <w:color w:val="auto"/>
          <w:szCs w:val="22"/>
        </w:rPr>
        <w:t>8 hours.</w:t>
      </w:r>
    </w:p>
    <w:p w14:paraId="0B28E370" w14:textId="77777777" w:rsidR="00FB63E9" w:rsidRDefault="00FB63E9" w:rsidP="00FB63E9">
      <w:pPr>
        <w:pStyle w:val="Reminder"/>
        <w:rPr>
          <w:rFonts w:asciiTheme="minorHAnsi" w:hAnsiTheme="minorHAnsi" w:cstheme="minorHAnsi"/>
          <w:i w:val="0"/>
          <w:color w:val="auto"/>
          <w:szCs w:val="22"/>
        </w:rPr>
      </w:pPr>
    </w:p>
    <w:p w14:paraId="3AA9E9CD" w14:textId="77777777"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b/>
          <w:i w:val="0"/>
          <w:color w:val="auto"/>
          <w:szCs w:val="22"/>
        </w:rPr>
        <w:t>Measure Categorization</w:t>
      </w:r>
    </w:p>
    <w:p w14:paraId="237B2B17" w14:textId="5857DCF5" w:rsidR="00FB63E9" w:rsidRDefault="00FB63E9" w:rsidP="00FB63E9">
      <w:pPr>
        <w:pStyle w:val="Reminder"/>
        <w:numPr>
          <w:ilvl w:val="0"/>
          <w:numId w:val="15"/>
        </w:numPr>
        <w:rPr>
          <w:rFonts w:asciiTheme="minorHAnsi" w:hAnsiTheme="minorHAnsi" w:cstheme="minorHAnsi"/>
          <w:i w:val="0"/>
          <w:color w:val="auto"/>
          <w:szCs w:val="22"/>
        </w:rPr>
      </w:pPr>
      <w:r>
        <w:rPr>
          <w:rFonts w:asciiTheme="minorHAnsi" w:hAnsiTheme="minorHAnsi" w:cstheme="minorHAnsi"/>
          <w:i w:val="0"/>
          <w:color w:val="auto"/>
          <w:szCs w:val="22"/>
        </w:rPr>
        <w:t xml:space="preserve">A market assessment </w:t>
      </w:r>
      <w:r w:rsidR="00F42C44">
        <w:rPr>
          <w:rFonts w:asciiTheme="minorHAnsi" w:hAnsiTheme="minorHAnsi" w:cstheme="minorHAnsi"/>
          <w:i w:val="0"/>
          <w:color w:val="auto"/>
          <w:szCs w:val="22"/>
        </w:rPr>
        <w:t xml:space="preserve">by </w:t>
      </w:r>
      <w:r w:rsidR="00B30BEB">
        <w:rPr>
          <w:rFonts w:asciiTheme="minorHAnsi" w:hAnsiTheme="minorHAnsi" w:cstheme="minorHAnsi"/>
          <w:i w:val="0"/>
          <w:color w:val="auto"/>
          <w:szCs w:val="22"/>
        </w:rPr>
        <w:t xml:space="preserve">the </w:t>
      </w:r>
      <w:r w:rsidR="00F42C44">
        <w:rPr>
          <w:rFonts w:asciiTheme="minorHAnsi" w:hAnsiTheme="minorHAnsi" w:cstheme="minorHAnsi"/>
          <w:i w:val="0"/>
          <w:color w:val="auto"/>
          <w:szCs w:val="22"/>
        </w:rPr>
        <w:t xml:space="preserve">Aspen Systems Corporation </w:t>
      </w:r>
      <w:r w:rsidRPr="00D65C4E">
        <w:rPr>
          <w:rFonts w:asciiTheme="minorHAnsi" w:hAnsiTheme="minorHAnsi" w:cstheme="minorHAnsi"/>
          <w:i w:val="0"/>
          <w:color w:val="auto"/>
          <w:szCs w:val="22"/>
        </w:rPr>
        <w:t>[</w:t>
      </w:r>
      <w:r w:rsidR="002C72DD">
        <w:rPr>
          <w:rFonts w:asciiTheme="minorHAnsi" w:hAnsiTheme="minorHAnsi" w:cstheme="minorHAnsi"/>
          <w:i w:val="0"/>
          <w:color w:val="auto"/>
          <w:szCs w:val="22"/>
        </w:rPr>
        <w:t>D</w:t>
      </w:r>
      <w:r w:rsidR="00F42C44">
        <w:rPr>
          <w:rFonts w:asciiTheme="minorHAnsi" w:hAnsiTheme="minorHAnsi" w:cstheme="minorHAnsi"/>
          <w:i w:val="0"/>
          <w:color w:val="auto"/>
          <w:szCs w:val="22"/>
        </w:rPr>
        <w:t>, Attachment 6</w:t>
      </w:r>
      <w:r w:rsidRPr="00D65C4E">
        <w:rPr>
          <w:rFonts w:asciiTheme="minorHAnsi" w:hAnsiTheme="minorHAnsi" w:cstheme="minorHAnsi"/>
          <w:i w:val="0"/>
          <w:color w:val="auto"/>
          <w:szCs w:val="22"/>
        </w:rPr>
        <w:t>]</w:t>
      </w:r>
      <w:r>
        <w:rPr>
          <w:rFonts w:asciiTheme="minorHAnsi" w:hAnsiTheme="minorHAnsi" w:cstheme="minorHAnsi"/>
          <w:i w:val="0"/>
          <w:color w:val="auto"/>
          <w:szCs w:val="22"/>
        </w:rPr>
        <w:t xml:space="preserve"> stated that</w:t>
      </w:r>
      <w:r w:rsidRPr="00D65C4E">
        <w:rPr>
          <w:rFonts w:asciiTheme="minorHAnsi" w:hAnsiTheme="minorHAnsi" w:cstheme="minorHAnsi"/>
          <w:i w:val="0"/>
          <w:color w:val="auto"/>
          <w:szCs w:val="22"/>
        </w:rPr>
        <w:t xml:space="preserve"> about 7</w:t>
      </w:r>
      <w:r>
        <w:rPr>
          <w:rFonts w:asciiTheme="minorHAnsi" w:hAnsiTheme="minorHAnsi" w:cstheme="minorHAnsi"/>
          <w:i w:val="0"/>
          <w:color w:val="auto"/>
          <w:szCs w:val="22"/>
        </w:rPr>
        <w:t>8</w:t>
      </w:r>
      <w:r w:rsidRPr="00D65C4E">
        <w:rPr>
          <w:rFonts w:asciiTheme="minorHAnsi" w:hAnsiTheme="minorHAnsi" w:cstheme="minorHAnsi"/>
          <w:i w:val="0"/>
          <w:color w:val="auto"/>
          <w:szCs w:val="22"/>
        </w:rPr>
        <w:t>% of</w:t>
      </w:r>
      <w:r>
        <w:rPr>
          <w:rFonts w:asciiTheme="minorHAnsi" w:hAnsiTheme="minorHAnsi" w:cstheme="minorHAnsi"/>
          <w:i w:val="0"/>
          <w:color w:val="auto"/>
          <w:szCs w:val="22"/>
        </w:rPr>
        <w:t xml:space="preserve"> industrial customers had compressed air systems less than </w:t>
      </w:r>
      <w:r w:rsidRPr="00D65C4E">
        <w:rPr>
          <w:rFonts w:asciiTheme="minorHAnsi" w:hAnsiTheme="minorHAnsi" w:cstheme="minorHAnsi"/>
          <w:i w:val="0"/>
          <w:color w:val="auto"/>
          <w:szCs w:val="22"/>
        </w:rPr>
        <w:t>100</w:t>
      </w:r>
      <w:r>
        <w:rPr>
          <w:rFonts w:asciiTheme="minorHAnsi" w:hAnsiTheme="minorHAnsi" w:cstheme="minorHAnsi"/>
          <w:i w:val="0"/>
          <w:color w:val="auto"/>
          <w:szCs w:val="22"/>
        </w:rPr>
        <w:t xml:space="preserve"> </w:t>
      </w:r>
      <w:proofErr w:type="spellStart"/>
      <w:r w:rsidRPr="00D65C4E">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and the average air compressor size was 67 hp. Therefore, a measure was created for the </w:t>
      </w:r>
      <w:r w:rsidRPr="007606CF">
        <w:rPr>
          <w:rFonts w:asciiTheme="minorHAnsi" w:hAnsiTheme="minorHAnsi" w:cstheme="minorHAnsi"/>
          <w:i w:val="0"/>
          <w:color w:val="auto"/>
          <w:szCs w:val="22"/>
          <w:u w:val="single"/>
        </w:rPr>
        <w:t xml:space="preserve">under 100 </w:t>
      </w:r>
      <w:proofErr w:type="spellStart"/>
      <w:r w:rsidRPr="007606CF">
        <w:rPr>
          <w:rFonts w:asciiTheme="minorHAnsi" w:hAnsiTheme="minorHAnsi" w:cstheme="minorHAnsi"/>
          <w:i w:val="0"/>
          <w:color w:val="auto"/>
          <w:szCs w:val="22"/>
          <w:u w:val="single"/>
        </w:rPr>
        <w:t>hp</w:t>
      </w:r>
      <w:proofErr w:type="spellEnd"/>
      <w:r w:rsidRPr="007606CF">
        <w:rPr>
          <w:rFonts w:asciiTheme="minorHAnsi" w:hAnsiTheme="minorHAnsi" w:cstheme="minorHAnsi"/>
          <w:i w:val="0"/>
          <w:color w:val="auto"/>
          <w:szCs w:val="22"/>
          <w:u w:val="single"/>
        </w:rPr>
        <w:t xml:space="preserve"> category</w:t>
      </w:r>
      <w:r>
        <w:rPr>
          <w:rFonts w:asciiTheme="minorHAnsi" w:hAnsiTheme="minorHAnsi" w:cstheme="minorHAnsi"/>
          <w:i w:val="0"/>
          <w:color w:val="auto"/>
          <w:szCs w:val="22"/>
        </w:rPr>
        <w:t xml:space="preserve">. The measure calculations are based on a 75 </w:t>
      </w:r>
      <w:proofErr w:type="spellStart"/>
      <w:r>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air compressor because it is the closest standard compressor size included in the </w:t>
      </w:r>
      <w:proofErr w:type="spellStart"/>
      <w:r>
        <w:rPr>
          <w:rFonts w:asciiTheme="minorHAnsi" w:hAnsiTheme="minorHAnsi" w:cstheme="minorHAnsi"/>
          <w:i w:val="0"/>
          <w:color w:val="auto"/>
          <w:szCs w:val="22"/>
        </w:rPr>
        <w:t>AIRM</w:t>
      </w:r>
      <w:r w:rsidR="003D7177">
        <w:rPr>
          <w:rFonts w:asciiTheme="minorHAnsi" w:hAnsiTheme="minorHAnsi" w:cstheme="minorHAnsi"/>
          <w:i w:val="0"/>
          <w:color w:val="auto"/>
          <w:szCs w:val="22"/>
        </w:rPr>
        <w:t>aster</w:t>
      </w:r>
      <w:proofErr w:type="spellEnd"/>
      <w:r>
        <w:rPr>
          <w:rFonts w:asciiTheme="minorHAnsi" w:hAnsiTheme="minorHAnsi" w:cstheme="minorHAnsi"/>
          <w:i w:val="0"/>
          <w:color w:val="auto"/>
          <w:szCs w:val="22"/>
        </w:rPr>
        <w:t>+ data set.</w:t>
      </w:r>
    </w:p>
    <w:p w14:paraId="3979BD52" w14:textId="77777777" w:rsidR="00FB63E9" w:rsidRDefault="00FB63E9" w:rsidP="00FB63E9">
      <w:pPr>
        <w:pStyle w:val="Reminder"/>
        <w:rPr>
          <w:rFonts w:asciiTheme="minorHAnsi" w:hAnsiTheme="minorHAnsi" w:cstheme="minorHAnsi"/>
          <w:i w:val="0"/>
          <w:color w:val="auto"/>
          <w:szCs w:val="22"/>
        </w:rPr>
      </w:pPr>
    </w:p>
    <w:p w14:paraId="0E60CD61" w14:textId="0375BA06" w:rsidR="00FB63E9" w:rsidRPr="007606CF" w:rsidRDefault="00FB63E9" w:rsidP="00FB63E9">
      <w:pPr>
        <w:pStyle w:val="Reminder"/>
        <w:rPr>
          <w:rFonts w:asciiTheme="minorHAnsi" w:hAnsiTheme="minorHAnsi" w:cstheme="minorHAnsi"/>
          <w:b/>
          <w:i w:val="0"/>
          <w:color w:val="auto"/>
          <w:szCs w:val="22"/>
        </w:rPr>
      </w:pPr>
      <w:proofErr w:type="spellStart"/>
      <w:r>
        <w:rPr>
          <w:rFonts w:asciiTheme="minorHAnsi" w:hAnsiTheme="minorHAnsi" w:cstheme="minorHAnsi"/>
          <w:b/>
          <w:i w:val="0"/>
          <w:color w:val="auto"/>
          <w:szCs w:val="22"/>
        </w:rPr>
        <w:t>AIRM</w:t>
      </w:r>
      <w:r w:rsidR="003D7177">
        <w:rPr>
          <w:rFonts w:asciiTheme="minorHAnsi" w:hAnsiTheme="minorHAnsi" w:cstheme="minorHAnsi"/>
          <w:b/>
          <w:i w:val="0"/>
          <w:color w:val="auto"/>
          <w:szCs w:val="22"/>
        </w:rPr>
        <w:t>aster</w:t>
      </w:r>
      <w:proofErr w:type="spellEnd"/>
      <w:r w:rsidRPr="007606CF">
        <w:rPr>
          <w:rFonts w:asciiTheme="minorHAnsi" w:hAnsiTheme="minorHAnsi" w:cstheme="minorHAnsi"/>
          <w:b/>
          <w:i w:val="0"/>
          <w:color w:val="auto"/>
          <w:szCs w:val="22"/>
        </w:rPr>
        <w:t>+ Data</w:t>
      </w:r>
    </w:p>
    <w:p w14:paraId="32B3CCDE" w14:textId="19245657" w:rsidR="00FB63E9" w:rsidRPr="00A879A8" w:rsidRDefault="00FB63E9" w:rsidP="00FB63E9">
      <w:pPr>
        <w:pStyle w:val="Reminder"/>
        <w:rPr>
          <w:rFonts w:asciiTheme="minorHAnsi" w:hAnsiTheme="minorHAnsi" w:cstheme="minorHAnsi"/>
          <w:i w:val="0"/>
          <w:color w:val="auto"/>
          <w:szCs w:val="22"/>
        </w:rPr>
      </w:pPr>
      <w:r w:rsidRPr="00D65C4E">
        <w:rPr>
          <w:rFonts w:asciiTheme="minorHAnsi" w:hAnsiTheme="minorHAnsi" w:cstheme="minorHAnsi"/>
          <w:i w:val="0"/>
          <w:color w:val="auto"/>
          <w:szCs w:val="22"/>
        </w:rPr>
        <w:t>Dryers are specified</w:t>
      </w:r>
      <w:r>
        <w:rPr>
          <w:rFonts w:asciiTheme="minorHAnsi" w:hAnsiTheme="minorHAnsi" w:cstheme="minorHAnsi"/>
          <w:i w:val="0"/>
          <w:color w:val="auto"/>
          <w:szCs w:val="22"/>
        </w:rPr>
        <w:t xml:space="preserve">, per the </w:t>
      </w:r>
      <w:r w:rsidRPr="00A879A8">
        <w:rPr>
          <w:rFonts w:asciiTheme="minorHAnsi" w:hAnsiTheme="minorHAnsi" w:cstheme="minorHAnsi"/>
          <w:i w:val="0"/>
          <w:color w:val="auto"/>
          <w:szCs w:val="22"/>
        </w:rPr>
        <w:t>Compressed Air and Gas Institute</w:t>
      </w:r>
      <w:r>
        <w:rPr>
          <w:rFonts w:asciiTheme="minorHAnsi" w:hAnsiTheme="minorHAnsi" w:cstheme="minorHAnsi"/>
          <w:i w:val="0"/>
          <w:color w:val="auto"/>
          <w:szCs w:val="22"/>
        </w:rPr>
        <w:t xml:space="preserve"> (CAGI) ADF 100 standard,</w:t>
      </w:r>
      <w:r w:rsidRPr="00D65C4E">
        <w:rPr>
          <w:rFonts w:asciiTheme="minorHAnsi" w:hAnsiTheme="minorHAnsi" w:cstheme="minorHAnsi"/>
          <w:i w:val="0"/>
          <w:color w:val="auto"/>
          <w:szCs w:val="22"/>
        </w:rPr>
        <w:t xml:space="preserve"> at an inlet compressed air temperature of 100F, inlet air pressure of 100psig, </w:t>
      </w:r>
      <w:r w:rsidRPr="00A879A8">
        <w:rPr>
          <w:rFonts w:asciiTheme="minorHAnsi" w:hAnsiTheme="minorHAnsi" w:cstheme="minorHAnsi"/>
          <w:i w:val="0"/>
          <w:color w:val="auto"/>
          <w:szCs w:val="22"/>
        </w:rPr>
        <w:t>maximum ambient air temperature of 100F and an inlet compressed air relative humidity of 100% (saturated). Based on these conditions, flow parameters for 75</w:t>
      </w:r>
      <w:r>
        <w:rPr>
          <w:rFonts w:asciiTheme="minorHAnsi" w:hAnsiTheme="minorHAnsi" w:cstheme="minorHAnsi"/>
          <w:i w:val="0"/>
          <w:color w:val="auto"/>
          <w:szCs w:val="22"/>
        </w:rPr>
        <w:t xml:space="preserve"> </w:t>
      </w:r>
      <w:proofErr w:type="spellStart"/>
      <w:r w:rsidRPr="00A879A8">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w:t>
      </w:r>
      <w:r w:rsidRPr="00A879A8">
        <w:rPr>
          <w:rFonts w:asciiTheme="minorHAnsi" w:hAnsiTheme="minorHAnsi" w:cstheme="minorHAnsi"/>
          <w:i w:val="0"/>
          <w:color w:val="auto"/>
          <w:szCs w:val="22"/>
        </w:rPr>
        <w:t xml:space="preserve">at 100 psig were obtained from </w:t>
      </w:r>
      <w:proofErr w:type="spellStart"/>
      <w:r w:rsidRPr="00A879A8">
        <w:rPr>
          <w:rFonts w:asciiTheme="minorHAnsi" w:hAnsiTheme="minorHAnsi" w:cstheme="minorHAnsi"/>
          <w:i w:val="0"/>
          <w:color w:val="auto"/>
          <w:szCs w:val="22"/>
        </w:rPr>
        <w:t>AIRM</w:t>
      </w:r>
      <w:r w:rsidR="003D7177">
        <w:rPr>
          <w:rFonts w:asciiTheme="minorHAnsi" w:hAnsiTheme="minorHAnsi" w:cstheme="minorHAnsi"/>
          <w:i w:val="0"/>
          <w:color w:val="auto"/>
          <w:szCs w:val="22"/>
        </w:rPr>
        <w:t>aster</w:t>
      </w:r>
      <w:proofErr w:type="spellEnd"/>
      <w:r w:rsidRPr="00A879A8">
        <w:rPr>
          <w:rFonts w:asciiTheme="minorHAnsi" w:hAnsiTheme="minorHAnsi" w:cstheme="minorHAnsi"/>
          <w:i w:val="0"/>
          <w:color w:val="auto"/>
          <w:szCs w:val="22"/>
        </w:rPr>
        <w:t>+</w:t>
      </w:r>
      <w:r>
        <w:rPr>
          <w:rFonts w:asciiTheme="minorHAnsi" w:hAnsiTheme="minorHAnsi" w:cstheme="minorHAnsi"/>
          <w:i w:val="0"/>
          <w:color w:val="auto"/>
          <w:szCs w:val="22"/>
        </w:rPr>
        <w:t xml:space="preserve"> [</w:t>
      </w:r>
      <w:r w:rsidR="00B30BEB">
        <w:rPr>
          <w:rFonts w:asciiTheme="minorHAnsi" w:hAnsiTheme="minorHAnsi" w:cstheme="minorHAnsi"/>
          <w:i w:val="0"/>
          <w:color w:val="auto"/>
          <w:szCs w:val="22"/>
        </w:rPr>
        <w:t>E</w:t>
      </w:r>
      <w:r w:rsidRPr="00A879A8">
        <w:rPr>
          <w:rFonts w:asciiTheme="minorHAnsi" w:hAnsiTheme="minorHAnsi" w:cstheme="minorHAnsi"/>
          <w:i w:val="0"/>
          <w:color w:val="auto"/>
          <w:szCs w:val="22"/>
        </w:rPr>
        <w:t xml:space="preserve">]. </w:t>
      </w:r>
      <w:r>
        <w:rPr>
          <w:rFonts w:asciiTheme="minorHAnsi" w:hAnsiTheme="minorHAnsi" w:cstheme="minorHAnsi"/>
          <w:i w:val="0"/>
          <w:color w:val="auto"/>
          <w:szCs w:val="22"/>
        </w:rPr>
        <w:t>Depending on the</w:t>
      </w:r>
      <w:r w:rsidRPr="00A879A8">
        <w:rPr>
          <w:rFonts w:asciiTheme="minorHAnsi" w:hAnsiTheme="minorHAnsi" w:cstheme="minorHAnsi"/>
          <w:i w:val="0"/>
          <w:color w:val="auto"/>
          <w:szCs w:val="22"/>
        </w:rPr>
        <w:t xml:space="preserve"> average </w:t>
      </w:r>
      <w:r>
        <w:rPr>
          <w:rFonts w:asciiTheme="minorHAnsi" w:hAnsiTheme="minorHAnsi" w:cstheme="minorHAnsi"/>
          <w:i w:val="0"/>
          <w:color w:val="auto"/>
          <w:szCs w:val="22"/>
        </w:rPr>
        <w:t xml:space="preserve">rated capacity of the air compressor (in actual cubic feet per minute, </w:t>
      </w:r>
      <w:proofErr w:type="spellStart"/>
      <w:r w:rsidRPr="00A879A8">
        <w:rPr>
          <w:rFonts w:asciiTheme="minorHAnsi" w:hAnsiTheme="minorHAnsi" w:cstheme="minorHAnsi"/>
          <w:i w:val="0"/>
          <w:color w:val="auto"/>
          <w:szCs w:val="22"/>
        </w:rPr>
        <w:t>acf</w:t>
      </w:r>
      <w:r>
        <w:rPr>
          <w:rFonts w:asciiTheme="minorHAnsi" w:hAnsiTheme="minorHAnsi" w:cstheme="minorHAnsi"/>
          <w:i w:val="0"/>
          <w:color w:val="auto"/>
          <w:szCs w:val="22"/>
        </w:rPr>
        <w:t>m</w:t>
      </w:r>
      <w:proofErr w:type="spellEnd"/>
      <w:r>
        <w:rPr>
          <w:rFonts w:asciiTheme="minorHAnsi" w:hAnsiTheme="minorHAnsi" w:cstheme="minorHAnsi"/>
          <w:i w:val="0"/>
          <w:color w:val="auto"/>
          <w:szCs w:val="22"/>
        </w:rPr>
        <w:t xml:space="preserve">), a complementary air dryer size (in standard cubic feet per minute,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was selected; </w:t>
      </w:r>
      <w:r w:rsidRPr="003B17E5">
        <w:rPr>
          <w:rFonts w:asciiTheme="minorHAnsi" w:hAnsiTheme="minorHAnsi" w:cstheme="minorHAnsi"/>
          <w:i w:val="0"/>
          <w:color w:val="auto"/>
          <w:szCs w:val="22"/>
        </w:rPr>
        <w:t xml:space="preserve">see </w:t>
      </w:r>
      <w:r w:rsidRPr="003B17E5">
        <w:rPr>
          <w:rFonts w:asciiTheme="minorHAnsi" w:hAnsiTheme="minorHAnsi" w:cstheme="minorHAnsi"/>
          <w:i w:val="0"/>
          <w:color w:val="auto"/>
          <w:szCs w:val="22"/>
        </w:rPr>
        <w:fldChar w:fldCharType="begin"/>
      </w:r>
      <w:r w:rsidRPr="003B17E5">
        <w:rPr>
          <w:rFonts w:asciiTheme="minorHAnsi" w:hAnsiTheme="minorHAnsi" w:cstheme="minorHAnsi"/>
          <w:i w:val="0"/>
          <w:color w:val="auto"/>
          <w:szCs w:val="22"/>
        </w:rPr>
        <w:instrText xml:space="preserve"> REF _Ref374110126 \h  \* MERGEFORMAT </w:instrText>
      </w:r>
      <w:r w:rsidRPr="003B17E5">
        <w:rPr>
          <w:rFonts w:asciiTheme="minorHAnsi" w:hAnsiTheme="minorHAnsi" w:cstheme="minorHAnsi"/>
          <w:i w:val="0"/>
          <w:color w:val="auto"/>
          <w:szCs w:val="22"/>
        </w:rPr>
      </w:r>
      <w:r w:rsidRPr="003B17E5">
        <w:rPr>
          <w:rFonts w:asciiTheme="minorHAnsi" w:hAnsiTheme="minorHAnsi" w:cstheme="minorHAnsi"/>
          <w:i w:val="0"/>
          <w:color w:val="auto"/>
          <w:szCs w:val="22"/>
        </w:rPr>
        <w:fldChar w:fldCharType="separate"/>
      </w:r>
      <w:r w:rsidR="007474F1" w:rsidRPr="007474F1">
        <w:rPr>
          <w:rFonts w:asciiTheme="minorHAnsi" w:hAnsiTheme="minorHAnsi" w:cstheme="minorHAnsi"/>
          <w:i w:val="0"/>
          <w:color w:val="auto"/>
          <w:szCs w:val="22"/>
        </w:rPr>
        <w:t xml:space="preserve">Table </w:t>
      </w:r>
      <w:r w:rsidR="007474F1" w:rsidRPr="007474F1">
        <w:rPr>
          <w:rFonts w:asciiTheme="minorHAnsi" w:hAnsiTheme="minorHAnsi" w:cstheme="minorHAnsi"/>
          <w:i w:val="0"/>
          <w:noProof/>
          <w:color w:val="auto"/>
          <w:szCs w:val="22"/>
        </w:rPr>
        <w:t>8</w:t>
      </w:r>
      <w:r w:rsidRPr="003B17E5">
        <w:rPr>
          <w:rFonts w:asciiTheme="minorHAnsi" w:hAnsiTheme="minorHAnsi" w:cstheme="minorHAnsi"/>
          <w:i w:val="0"/>
          <w:color w:val="auto"/>
          <w:szCs w:val="22"/>
        </w:rPr>
        <w:fldChar w:fldCharType="end"/>
      </w:r>
      <w:r w:rsidRPr="003B17E5">
        <w:rPr>
          <w:rFonts w:asciiTheme="minorHAnsi" w:hAnsiTheme="minorHAnsi" w:cstheme="minorHAnsi"/>
          <w:i w:val="0"/>
          <w:color w:val="auto"/>
          <w:szCs w:val="22"/>
        </w:rPr>
        <w:t xml:space="preserve"> below</w:t>
      </w:r>
      <w:r>
        <w:rPr>
          <w:rFonts w:asciiTheme="minorHAnsi" w:hAnsiTheme="minorHAnsi" w:cstheme="minorHAnsi"/>
          <w:i w:val="0"/>
          <w:color w:val="auto"/>
          <w:szCs w:val="22"/>
        </w:rPr>
        <w:t>.</w:t>
      </w:r>
    </w:p>
    <w:p w14:paraId="36C73731" w14:textId="77777777" w:rsidR="00FB63E9" w:rsidRPr="00A879A8" w:rsidRDefault="00FB63E9" w:rsidP="00FB63E9">
      <w:pPr>
        <w:pStyle w:val="Reminder"/>
        <w:rPr>
          <w:rFonts w:asciiTheme="minorHAnsi" w:hAnsiTheme="minorHAnsi" w:cstheme="minorHAnsi"/>
          <w:i w:val="0"/>
          <w:color w:val="auto"/>
          <w:szCs w:val="22"/>
        </w:rPr>
      </w:pPr>
    </w:p>
    <w:p w14:paraId="139D24C6" w14:textId="3C9AF446" w:rsidR="00FB63E9" w:rsidRPr="00A879A8" w:rsidRDefault="00FB63E9" w:rsidP="00FB63E9">
      <w:pPr>
        <w:pStyle w:val="Caption"/>
        <w:jc w:val="center"/>
        <w:rPr>
          <w:rFonts w:cstheme="minorHAnsi"/>
          <w:szCs w:val="22"/>
        </w:rPr>
      </w:pPr>
      <w:bookmarkStart w:id="19" w:name="_Ref374110126"/>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8</w:t>
      </w:r>
      <w:r w:rsidRPr="00A879A8">
        <w:rPr>
          <w:rFonts w:cstheme="minorHAnsi"/>
          <w:szCs w:val="22"/>
        </w:rPr>
        <w:fldChar w:fldCharType="end"/>
      </w:r>
      <w:bookmarkEnd w:id="19"/>
      <w:r w:rsidR="00F51091">
        <w:rPr>
          <w:rFonts w:cstheme="minorHAnsi"/>
          <w:szCs w:val="22"/>
        </w:rPr>
        <w:t>:</w:t>
      </w:r>
      <w:r w:rsidRPr="00A879A8">
        <w:rPr>
          <w:rFonts w:cstheme="minorHAnsi"/>
          <w:szCs w:val="22"/>
        </w:rPr>
        <w:t xml:space="preserve"> Compressor Flow Data</w:t>
      </w:r>
    </w:p>
    <w:tbl>
      <w:tblPr>
        <w:tblStyle w:val="TableContemporary"/>
        <w:tblW w:w="8817" w:type="dxa"/>
        <w:jc w:val="center"/>
        <w:tblLook w:val="04A0" w:firstRow="1" w:lastRow="0" w:firstColumn="1" w:lastColumn="0" w:noHBand="0" w:noVBand="1"/>
      </w:tblPr>
      <w:tblGrid>
        <w:gridCol w:w="2883"/>
        <w:gridCol w:w="1335"/>
        <w:gridCol w:w="1890"/>
        <w:gridCol w:w="2709"/>
      </w:tblGrid>
      <w:tr w:rsidR="00FB63E9" w:rsidRPr="00A879A8" w14:paraId="3C2D47A8" w14:textId="77777777" w:rsidTr="00037034">
        <w:trPr>
          <w:cnfStyle w:val="100000000000" w:firstRow="1" w:lastRow="0" w:firstColumn="0" w:lastColumn="0" w:oddVBand="0" w:evenVBand="0" w:oddHBand="0" w:evenHBand="0" w:firstRowFirstColumn="0" w:firstRowLastColumn="0" w:lastRowFirstColumn="0" w:lastRowLastColumn="0"/>
          <w:trHeight w:val="315"/>
          <w:jc w:val="center"/>
        </w:trPr>
        <w:tc>
          <w:tcPr>
            <w:tcW w:w="2883" w:type="dxa"/>
            <w:noWrap/>
            <w:hideMark/>
          </w:tcPr>
          <w:p w14:paraId="0E988ED5"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Air compressor size (</w:t>
            </w:r>
            <w:proofErr w:type="spellStart"/>
            <w:r>
              <w:rPr>
                <w:rFonts w:asciiTheme="minorHAnsi" w:hAnsiTheme="minorHAnsi" w:cs="Calibri"/>
                <w:color w:val="000000"/>
                <w:szCs w:val="20"/>
              </w:rPr>
              <w:t>hp</w:t>
            </w:r>
            <w:proofErr w:type="spellEnd"/>
            <w:r>
              <w:rPr>
                <w:rFonts w:asciiTheme="minorHAnsi" w:hAnsiTheme="minorHAnsi" w:cs="Calibri"/>
                <w:color w:val="000000"/>
                <w:szCs w:val="20"/>
              </w:rPr>
              <w:t>)</w:t>
            </w:r>
          </w:p>
        </w:tc>
        <w:tc>
          <w:tcPr>
            <w:tcW w:w="1335" w:type="dxa"/>
          </w:tcPr>
          <w:p w14:paraId="0DAC3F20" w14:textId="77777777" w:rsidR="00FB63E9" w:rsidRPr="00A879A8" w:rsidRDefault="00FB63E9" w:rsidP="00037034">
            <w:pPr>
              <w:jc w:val="center"/>
              <w:rPr>
                <w:rFonts w:asciiTheme="minorHAnsi" w:hAnsiTheme="minorHAnsi" w:cs="Calibri"/>
                <w:bCs w:val="0"/>
                <w:color w:val="000000"/>
                <w:szCs w:val="20"/>
              </w:rPr>
            </w:pPr>
            <w:r>
              <w:rPr>
                <w:rFonts w:asciiTheme="minorHAnsi" w:hAnsiTheme="minorHAnsi" w:cs="Calibri"/>
                <w:bCs w:val="0"/>
                <w:color w:val="000000"/>
                <w:szCs w:val="20"/>
              </w:rPr>
              <w:t>System pressure (</w:t>
            </w:r>
            <w:r w:rsidRPr="00A879A8">
              <w:rPr>
                <w:rFonts w:asciiTheme="minorHAnsi" w:hAnsiTheme="minorHAnsi" w:cs="Calibri"/>
                <w:bCs w:val="0"/>
                <w:color w:val="000000"/>
                <w:szCs w:val="20"/>
              </w:rPr>
              <w:t>psig</w:t>
            </w:r>
            <w:r>
              <w:rPr>
                <w:rFonts w:asciiTheme="minorHAnsi" w:hAnsiTheme="minorHAnsi" w:cs="Calibri"/>
                <w:bCs w:val="0"/>
                <w:color w:val="000000"/>
                <w:szCs w:val="20"/>
              </w:rPr>
              <w:t>)</w:t>
            </w:r>
          </w:p>
        </w:tc>
        <w:tc>
          <w:tcPr>
            <w:tcW w:w="1890" w:type="dxa"/>
          </w:tcPr>
          <w:p w14:paraId="23FE5584" w14:textId="2CE279C8" w:rsidR="00FB63E9" w:rsidRPr="00A879A8" w:rsidRDefault="00FB63E9" w:rsidP="003D7177">
            <w:pPr>
              <w:jc w:val="center"/>
              <w:rPr>
                <w:rFonts w:asciiTheme="minorHAnsi" w:hAnsiTheme="minorHAnsi" w:cs="Calibri"/>
                <w:bCs w:val="0"/>
                <w:color w:val="000000"/>
                <w:szCs w:val="20"/>
              </w:rPr>
            </w:pPr>
            <w:r>
              <w:rPr>
                <w:rFonts w:asciiTheme="minorHAnsi" w:hAnsiTheme="minorHAnsi" w:cs="Calibri"/>
                <w:bCs w:val="0"/>
                <w:color w:val="000000"/>
                <w:szCs w:val="20"/>
              </w:rPr>
              <w:t xml:space="preserve">Average </w:t>
            </w:r>
            <w:proofErr w:type="spellStart"/>
            <w:r>
              <w:rPr>
                <w:rFonts w:asciiTheme="minorHAnsi" w:hAnsiTheme="minorHAnsi" w:cs="Calibri"/>
                <w:bCs w:val="0"/>
                <w:color w:val="000000"/>
                <w:szCs w:val="20"/>
              </w:rPr>
              <w:t>AIRM</w:t>
            </w:r>
            <w:r w:rsidR="003D7177">
              <w:rPr>
                <w:rFonts w:asciiTheme="minorHAnsi" w:hAnsiTheme="minorHAnsi" w:cs="Calibri"/>
                <w:bCs w:val="0"/>
                <w:color w:val="000000"/>
                <w:szCs w:val="20"/>
              </w:rPr>
              <w:t>aster</w:t>
            </w:r>
            <w:proofErr w:type="spellEnd"/>
            <w:r>
              <w:rPr>
                <w:rFonts w:asciiTheme="minorHAnsi" w:hAnsiTheme="minorHAnsi" w:cs="Calibri"/>
                <w:bCs w:val="0"/>
                <w:color w:val="000000"/>
                <w:szCs w:val="20"/>
              </w:rPr>
              <w:t>+ r</w:t>
            </w:r>
            <w:r w:rsidRPr="00A879A8">
              <w:rPr>
                <w:rFonts w:asciiTheme="minorHAnsi" w:hAnsiTheme="minorHAnsi" w:cs="Calibri"/>
                <w:bCs w:val="0"/>
                <w:color w:val="000000"/>
                <w:szCs w:val="20"/>
              </w:rPr>
              <w:t xml:space="preserve">ated </w:t>
            </w:r>
            <w:r>
              <w:rPr>
                <w:rFonts w:asciiTheme="minorHAnsi" w:hAnsiTheme="minorHAnsi" w:cs="Calibri"/>
                <w:bCs w:val="0"/>
                <w:color w:val="000000"/>
                <w:szCs w:val="20"/>
              </w:rPr>
              <w:t>c</w:t>
            </w:r>
            <w:r w:rsidRPr="00A879A8">
              <w:rPr>
                <w:rFonts w:asciiTheme="minorHAnsi" w:hAnsiTheme="minorHAnsi" w:cs="Calibri"/>
                <w:bCs w:val="0"/>
                <w:color w:val="000000"/>
                <w:szCs w:val="20"/>
              </w:rPr>
              <w:t>apacity</w:t>
            </w:r>
            <w:r>
              <w:rPr>
                <w:rFonts w:asciiTheme="minorHAnsi" w:hAnsiTheme="minorHAnsi" w:cs="Calibri"/>
                <w:bCs w:val="0"/>
                <w:color w:val="000000"/>
                <w:szCs w:val="20"/>
              </w:rPr>
              <w:t xml:space="preserve"> (</w:t>
            </w:r>
            <w:proofErr w:type="spellStart"/>
            <w:r w:rsidRPr="00A879A8">
              <w:rPr>
                <w:rFonts w:asciiTheme="minorHAnsi" w:hAnsiTheme="minorHAnsi" w:cs="Calibri"/>
                <w:bCs w:val="0"/>
                <w:color w:val="000000"/>
                <w:szCs w:val="20"/>
              </w:rPr>
              <w:t>acfm</w:t>
            </w:r>
            <w:proofErr w:type="spellEnd"/>
            <w:r>
              <w:rPr>
                <w:rFonts w:asciiTheme="minorHAnsi" w:hAnsiTheme="minorHAnsi" w:cs="Calibri"/>
                <w:bCs w:val="0"/>
                <w:color w:val="000000"/>
                <w:szCs w:val="20"/>
              </w:rPr>
              <w:t>)</w:t>
            </w:r>
          </w:p>
        </w:tc>
        <w:tc>
          <w:tcPr>
            <w:tcW w:w="2709" w:type="dxa"/>
          </w:tcPr>
          <w:p w14:paraId="6F2366D7" w14:textId="77777777" w:rsidR="00FB63E9" w:rsidRPr="00A879A8" w:rsidRDefault="00FB63E9" w:rsidP="00037034">
            <w:pPr>
              <w:jc w:val="center"/>
              <w:rPr>
                <w:rFonts w:asciiTheme="minorHAnsi" w:hAnsiTheme="minorHAnsi" w:cs="Calibri"/>
                <w:bCs w:val="0"/>
                <w:color w:val="000000"/>
                <w:szCs w:val="20"/>
              </w:rPr>
            </w:pPr>
            <w:r>
              <w:rPr>
                <w:rFonts w:asciiTheme="minorHAnsi" w:hAnsiTheme="minorHAnsi" w:cs="Calibri"/>
                <w:bCs w:val="0"/>
                <w:color w:val="000000"/>
                <w:szCs w:val="20"/>
              </w:rPr>
              <w:t>Standard capacity of air dryer selected to match the compressor (</w:t>
            </w:r>
            <w:proofErr w:type="spellStart"/>
            <w:r>
              <w:rPr>
                <w:rFonts w:asciiTheme="minorHAnsi" w:hAnsiTheme="minorHAnsi" w:cs="Calibri"/>
                <w:bCs w:val="0"/>
                <w:color w:val="000000"/>
                <w:szCs w:val="20"/>
              </w:rPr>
              <w:t>scfm</w:t>
            </w:r>
            <w:proofErr w:type="spellEnd"/>
            <w:r>
              <w:rPr>
                <w:rFonts w:asciiTheme="minorHAnsi" w:hAnsiTheme="minorHAnsi" w:cs="Calibri"/>
                <w:bCs w:val="0"/>
                <w:color w:val="000000"/>
                <w:szCs w:val="20"/>
              </w:rPr>
              <w:t>)</w:t>
            </w:r>
          </w:p>
        </w:tc>
      </w:tr>
      <w:tr w:rsidR="00FB63E9" w:rsidRPr="00A879A8" w14:paraId="496B9BD3" w14:textId="77777777" w:rsidTr="00037034">
        <w:trPr>
          <w:cnfStyle w:val="000000100000" w:firstRow="0" w:lastRow="0" w:firstColumn="0" w:lastColumn="0" w:oddVBand="0" w:evenVBand="0" w:oddHBand="1" w:evenHBand="0" w:firstRowFirstColumn="0" w:firstRowLastColumn="0" w:lastRowFirstColumn="0" w:lastRowLastColumn="0"/>
          <w:trHeight w:val="315"/>
          <w:jc w:val="center"/>
        </w:trPr>
        <w:tc>
          <w:tcPr>
            <w:tcW w:w="2883" w:type="dxa"/>
            <w:noWrap/>
            <w:vAlign w:val="center"/>
            <w:hideMark/>
          </w:tcPr>
          <w:p w14:paraId="3022D41F"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75</w:t>
            </w:r>
          </w:p>
        </w:tc>
        <w:tc>
          <w:tcPr>
            <w:tcW w:w="1335" w:type="dxa"/>
            <w:vAlign w:val="center"/>
          </w:tcPr>
          <w:p w14:paraId="433065CE" w14:textId="77777777" w:rsidR="00FB63E9" w:rsidRPr="00A879A8" w:rsidRDefault="00FB63E9" w:rsidP="00037034">
            <w:pPr>
              <w:jc w:val="center"/>
              <w:rPr>
                <w:rFonts w:asciiTheme="minorHAnsi" w:hAnsiTheme="minorHAnsi" w:cs="Calibri"/>
                <w:color w:val="000000"/>
                <w:szCs w:val="20"/>
              </w:rPr>
            </w:pPr>
            <w:r w:rsidRPr="00A879A8">
              <w:rPr>
                <w:rFonts w:asciiTheme="minorHAnsi" w:hAnsiTheme="minorHAnsi" w:cs="Calibri"/>
                <w:color w:val="000000"/>
                <w:szCs w:val="20"/>
              </w:rPr>
              <w:t>100</w:t>
            </w:r>
          </w:p>
        </w:tc>
        <w:tc>
          <w:tcPr>
            <w:tcW w:w="1890" w:type="dxa"/>
            <w:vAlign w:val="center"/>
          </w:tcPr>
          <w:p w14:paraId="32BE60AF"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374</w:t>
            </w:r>
          </w:p>
        </w:tc>
        <w:tc>
          <w:tcPr>
            <w:tcW w:w="2709" w:type="dxa"/>
            <w:vAlign w:val="center"/>
          </w:tcPr>
          <w:p w14:paraId="4C8FF30A"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400</w:t>
            </w:r>
          </w:p>
        </w:tc>
      </w:tr>
    </w:tbl>
    <w:p w14:paraId="45915A5B" w14:textId="77777777" w:rsidR="00FB63E9" w:rsidRDefault="00FB63E9" w:rsidP="00FB63E9">
      <w:pPr>
        <w:pStyle w:val="Reminder"/>
        <w:rPr>
          <w:rFonts w:asciiTheme="minorHAnsi" w:hAnsiTheme="minorHAnsi" w:cstheme="minorHAnsi"/>
          <w:i w:val="0"/>
          <w:color w:val="auto"/>
          <w:szCs w:val="22"/>
        </w:rPr>
      </w:pPr>
    </w:p>
    <w:p w14:paraId="744436FD" w14:textId="77777777" w:rsidR="00FB63E9" w:rsidRPr="00273B43" w:rsidRDefault="00FB63E9" w:rsidP="00FB63E9">
      <w:pPr>
        <w:pStyle w:val="Reminder"/>
        <w:rPr>
          <w:rFonts w:asciiTheme="minorHAnsi" w:hAnsiTheme="minorHAnsi" w:cstheme="minorHAnsi"/>
          <w:b/>
          <w:i w:val="0"/>
          <w:color w:val="auto"/>
          <w:szCs w:val="22"/>
        </w:rPr>
      </w:pPr>
      <w:r w:rsidRPr="00273B43">
        <w:rPr>
          <w:rFonts w:asciiTheme="minorHAnsi" w:hAnsiTheme="minorHAnsi" w:cstheme="minorHAnsi"/>
          <w:b/>
          <w:i w:val="0"/>
          <w:color w:val="auto"/>
          <w:szCs w:val="22"/>
        </w:rPr>
        <w:t>CAGI Data</w:t>
      </w:r>
    </w:p>
    <w:p w14:paraId="77FE7142" w14:textId="77777777" w:rsidR="00FB63E9" w:rsidRPr="00A879A8"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CAGI</w:t>
      </w:r>
      <w:r w:rsidRPr="00A879A8">
        <w:rPr>
          <w:rFonts w:asciiTheme="minorHAnsi" w:hAnsiTheme="minorHAnsi" w:cstheme="minorHAnsi"/>
          <w:i w:val="0"/>
          <w:color w:val="auto"/>
          <w:szCs w:val="22"/>
        </w:rPr>
        <w:t xml:space="preserve"> sheets for </w:t>
      </w:r>
      <w:r>
        <w:rPr>
          <w:rFonts w:asciiTheme="minorHAnsi" w:hAnsiTheme="minorHAnsi" w:cstheme="minorHAnsi"/>
          <w:i w:val="0"/>
          <w:color w:val="auto"/>
          <w:szCs w:val="22"/>
        </w:rPr>
        <w:t xml:space="preserve">several </w:t>
      </w:r>
      <w:r w:rsidRPr="00A879A8">
        <w:rPr>
          <w:rFonts w:asciiTheme="minorHAnsi" w:hAnsiTheme="minorHAnsi" w:cstheme="minorHAnsi"/>
          <w:i w:val="0"/>
          <w:color w:val="auto"/>
          <w:szCs w:val="22"/>
        </w:rPr>
        <w:t>non-cycling and cycling dryers were obtained from manufacturer websites. Using this data,</w:t>
      </w:r>
      <w:r>
        <w:rPr>
          <w:rFonts w:asciiTheme="minorHAnsi" w:hAnsiTheme="minorHAnsi" w:cstheme="minorHAnsi"/>
          <w:i w:val="0"/>
          <w:color w:val="auto"/>
          <w:szCs w:val="22"/>
        </w:rPr>
        <w:t xml:space="preserve"> power usage</w:t>
      </w:r>
      <w:r w:rsidRPr="00A879A8">
        <w:rPr>
          <w:rFonts w:asciiTheme="minorHAnsi" w:hAnsiTheme="minorHAnsi" w:cstheme="minorHAnsi"/>
          <w:i w:val="0"/>
          <w:color w:val="auto"/>
          <w:szCs w:val="22"/>
        </w:rPr>
        <w:t xml:space="preserve"> </w:t>
      </w:r>
      <w:r>
        <w:rPr>
          <w:rFonts w:asciiTheme="minorHAnsi" w:hAnsiTheme="minorHAnsi" w:cstheme="minorHAnsi"/>
          <w:i w:val="0"/>
          <w:color w:val="auto"/>
          <w:szCs w:val="22"/>
        </w:rPr>
        <w:t>estimates at 100% and 10% load</w:t>
      </w:r>
      <w:r w:rsidRPr="00A879A8">
        <w:rPr>
          <w:rFonts w:asciiTheme="minorHAnsi" w:hAnsiTheme="minorHAnsi" w:cstheme="minorHAnsi"/>
          <w:i w:val="0"/>
          <w:color w:val="auto"/>
          <w:szCs w:val="22"/>
        </w:rPr>
        <w:t xml:space="preserve"> were </w:t>
      </w:r>
      <w:r>
        <w:rPr>
          <w:rFonts w:asciiTheme="minorHAnsi" w:hAnsiTheme="minorHAnsi" w:cstheme="minorHAnsi"/>
          <w:i w:val="0"/>
          <w:color w:val="auto"/>
          <w:szCs w:val="22"/>
        </w:rPr>
        <w:t>determined</w:t>
      </w:r>
      <w:r w:rsidRPr="00A879A8">
        <w:rPr>
          <w:rFonts w:asciiTheme="minorHAnsi" w:hAnsiTheme="minorHAnsi" w:cstheme="minorHAnsi"/>
          <w:i w:val="0"/>
          <w:color w:val="auto"/>
          <w:szCs w:val="22"/>
        </w:rPr>
        <w:t>.</w:t>
      </w:r>
    </w:p>
    <w:p w14:paraId="774BD9CC" w14:textId="77777777" w:rsidR="00FB63E9" w:rsidRPr="00A879A8" w:rsidRDefault="00FB63E9" w:rsidP="00FB63E9">
      <w:pPr>
        <w:pStyle w:val="Reminder"/>
        <w:jc w:val="center"/>
        <w:rPr>
          <w:rFonts w:asciiTheme="minorHAnsi" w:hAnsiTheme="minorHAnsi" w:cstheme="minorHAnsi"/>
          <w:i w:val="0"/>
          <w:color w:val="auto"/>
          <w:szCs w:val="22"/>
        </w:rPr>
      </w:pPr>
    </w:p>
    <w:p w14:paraId="33EF6BCF" w14:textId="47FF89E4" w:rsidR="00FB63E9" w:rsidRPr="00A879A8" w:rsidRDefault="00FB63E9" w:rsidP="00FB63E9">
      <w:pPr>
        <w:pStyle w:val="Caption"/>
        <w:jc w:val="center"/>
        <w:rPr>
          <w:rFonts w:cstheme="minorHAnsi"/>
          <w:szCs w:val="22"/>
        </w:rPr>
      </w:pPr>
      <w:bookmarkStart w:id="20" w:name="_Ref323638930"/>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9</w:t>
      </w:r>
      <w:r w:rsidRPr="00A879A8">
        <w:rPr>
          <w:rFonts w:cstheme="minorHAnsi"/>
          <w:szCs w:val="22"/>
        </w:rPr>
        <w:fldChar w:fldCharType="end"/>
      </w:r>
      <w:bookmarkEnd w:id="20"/>
      <w:r w:rsidR="00CD0C02">
        <w:rPr>
          <w:rFonts w:cstheme="minorHAnsi"/>
          <w:szCs w:val="22"/>
        </w:rPr>
        <w:t>:</w:t>
      </w:r>
      <w:r>
        <w:rPr>
          <w:rFonts w:cstheme="minorHAnsi"/>
          <w:szCs w:val="22"/>
        </w:rPr>
        <w:t xml:space="preserve"> Air</w:t>
      </w:r>
      <w:r w:rsidRPr="00A879A8">
        <w:rPr>
          <w:rFonts w:cstheme="minorHAnsi"/>
          <w:szCs w:val="22"/>
        </w:rPr>
        <w:t xml:space="preserve"> Dryer Power Requirements from CAGI Sheets</w:t>
      </w:r>
    </w:p>
    <w:tbl>
      <w:tblPr>
        <w:tblStyle w:val="TableContemporary"/>
        <w:tblW w:w="8848" w:type="dxa"/>
        <w:jc w:val="center"/>
        <w:tblLook w:val="04A0" w:firstRow="1" w:lastRow="0" w:firstColumn="1" w:lastColumn="0" w:noHBand="0" w:noVBand="1"/>
      </w:tblPr>
      <w:tblGrid>
        <w:gridCol w:w="2628"/>
        <w:gridCol w:w="2628"/>
        <w:gridCol w:w="1597"/>
        <w:gridCol w:w="1995"/>
      </w:tblGrid>
      <w:tr w:rsidR="00FB63E9" w:rsidRPr="00A879A8" w14:paraId="4C485832" w14:textId="77777777" w:rsidTr="00037034">
        <w:trPr>
          <w:cnfStyle w:val="100000000000" w:firstRow="1" w:lastRow="0" w:firstColumn="0" w:lastColumn="0" w:oddVBand="0" w:evenVBand="0" w:oddHBand="0" w:evenHBand="0" w:firstRowFirstColumn="0" w:firstRowLastColumn="0" w:lastRowFirstColumn="0" w:lastRowLastColumn="0"/>
          <w:trHeight w:val="615"/>
          <w:jc w:val="center"/>
        </w:trPr>
        <w:tc>
          <w:tcPr>
            <w:tcW w:w="2628" w:type="dxa"/>
          </w:tcPr>
          <w:p w14:paraId="0307B20E"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Air dryer capacity (</w:t>
            </w:r>
            <w:proofErr w:type="spellStart"/>
            <w:r>
              <w:rPr>
                <w:rFonts w:asciiTheme="minorHAnsi" w:hAnsiTheme="minorHAnsi" w:cs="Calibri"/>
                <w:color w:val="000000"/>
                <w:szCs w:val="20"/>
              </w:rPr>
              <w:t>scfm</w:t>
            </w:r>
            <w:proofErr w:type="spellEnd"/>
            <w:r>
              <w:rPr>
                <w:rFonts w:asciiTheme="minorHAnsi" w:hAnsiTheme="minorHAnsi" w:cs="Calibri"/>
                <w:color w:val="000000"/>
                <w:szCs w:val="20"/>
              </w:rPr>
              <w:t>)</w:t>
            </w:r>
          </w:p>
        </w:tc>
        <w:tc>
          <w:tcPr>
            <w:tcW w:w="2628" w:type="dxa"/>
            <w:noWrap/>
            <w:hideMark/>
          </w:tcPr>
          <w:p w14:paraId="59466BFF"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Dryer type</w:t>
            </w:r>
          </w:p>
        </w:tc>
        <w:tc>
          <w:tcPr>
            <w:tcW w:w="1597" w:type="dxa"/>
            <w:hideMark/>
          </w:tcPr>
          <w:p w14:paraId="7DA9F638" w14:textId="77777777" w:rsidR="00FB63E9" w:rsidRPr="00A879A8" w:rsidRDefault="00FB63E9" w:rsidP="00037034">
            <w:pPr>
              <w:jc w:val="center"/>
              <w:rPr>
                <w:rFonts w:asciiTheme="minorHAnsi" w:hAnsiTheme="minorHAnsi" w:cs="Calibri"/>
                <w:bCs w:val="0"/>
                <w:color w:val="000000"/>
                <w:szCs w:val="20"/>
              </w:rPr>
            </w:pPr>
            <w:r>
              <w:rPr>
                <w:rFonts w:asciiTheme="minorHAnsi" w:hAnsiTheme="minorHAnsi" w:cs="Calibri"/>
                <w:bCs w:val="0"/>
                <w:color w:val="000000"/>
                <w:szCs w:val="20"/>
              </w:rPr>
              <w:t xml:space="preserve">Average power and full load </w:t>
            </w:r>
            <w:r w:rsidRPr="00A879A8">
              <w:rPr>
                <w:rFonts w:asciiTheme="minorHAnsi" w:hAnsiTheme="minorHAnsi" w:cs="Calibri"/>
                <w:bCs w:val="0"/>
                <w:color w:val="000000"/>
                <w:szCs w:val="20"/>
              </w:rPr>
              <w:t>(kW)</w:t>
            </w:r>
          </w:p>
        </w:tc>
        <w:tc>
          <w:tcPr>
            <w:tcW w:w="1995" w:type="dxa"/>
            <w:hideMark/>
          </w:tcPr>
          <w:p w14:paraId="7C57B85A" w14:textId="77777777" w:rsidR="00FB63E9" w:rsidRPr="00A879A8" w:rsidRDefault="00FB63E9" w:rsidP="00037034">
            <w:pPr>
              <w:jc w:val="center"/>
              <w:rPr>
                <w:rFonts w:asciiTheme="minorHAnsi" w:hAnsiTheme="minorHAnsi" w:cs="Calibri"/>
                <w:bCs w:val="0"/>
                <w:color w:val="000000"/>
                <w:szCs w:val="20"/>
              </w:rPr>
            </w:pPr>
            <w:r>
              <w:rPr>
                <w:rFonts w:asciiTheme="minorHAnsi" w:hAnsiTheme="minorHAnsi" w:cs="Calibri"/>
                <w:bCs w:val="0"/>
                <w:color w:val="000000"/>
                <w:szCs w:val="20"/>
              </w:rPr>
              <w:t>Average p</w:t>
            </w:r>
            <w:r w:rsidRPr="00A879A8">
              <w:rPr>
                <w:rFonts w:asciiTheme="minorHAnsi" w:hAnsiTheme="minorHAnsi" w:cs="Calibri"/>
                <w:bCs w:val="0"/>
                <w:color w:val="000000"/>
                <w:szCs w:val="20"/>
              </w:rPr>
              <w:t>ower at 10% Flow (kW)</w:t>
            </w:r>
          </w:p>
        </w:tc>
      </w:tr>
      <w:tr w:rsidR="00FB63E9" w:rsidRPr="00A879A8" w14:paraId="2D36AD0F" w14:textId="77777777" w:rsidTr="00037034">
        <w:trPr>
          <w:cnfStyle w:val="000000100000" w:firstRow="0" w:lastRow="0" w:firstColumn="0" w:lastColumn="0" w:oddVBand="0" w:evenVBand="0" w:oddHBand="1" w:evenHBand="0" w:firstRowFirstColumn="0" w:firstRowLastColumn="0" w:lastRowFirstColumn="0" w:lastRowLastColumn="0"/>
          <w:trHeight w:val="315"/>
          <w:jc w:val="center"/>
        </w:trPr>
        <w:tc>
          <w:tcPr>
            <w:tcW w:w="2628" w:type="dxa"/>
            <w:vMerge w:val="restart"/>
            <w:vAlign w:val="center"/>
          </w:tcPr>
          <w:p w14:paraId="0E6C479D" w14:textId="77777777" w:rsidR="00FB63E9" w:rsidRPr="00A879A8" w:rsidRDefault="00FB63E9" w:rsidP="00037034">
            <w:pPr>
              <w:jc w:val="center"/>
              <w:rPr>
                <w:rFonts w:asciiTheme="minorHAnsi" w:hAnsiTheme="minorHAnsi" w:cs="Calibri"/>
                <w:bCs/>
                <w:color w:val="000000"/>
                <w:szCs w:val="20"/>
              </w:rPr>
            </w:pPr>
            <w:r>
              <w:rPr>
                <w:rFonts w:asciiTheme="minorHAnsi" w:hAnsiTheme="minorHAnsi" w:cs="Calibri"/>
                <w:bCs/>
                <w:color w:val="000000"/>
                <w:szCs w:val="20"/>
              </w:rPr>
              <w:t>400</w:t>
            </w:r>
          </w:p>
        </w:tc>
        <w:tc>
          <w:tcPr>
            <w:tcW w:w="2628" w:type="dxa"/>
            <w:noWrap/>
            <w:vAlign w:val="center"/>
            <w:hideMark/>
          </w:tcPr>
          <w:p w14:paraId="6B041684" w14:textId="77777777" w:rsidR="00FB63E9" w:rsidRPr="00A879A8" w:rsidRDefault="00FB63E9" w:rsidP="00037034">
            <w:pPr>
              <w:jc w:val="center"/>
              <w:rPr>
                <w:rFonts w:asciiTheme="minorHAnsi" w:hAnsiTheme="minorHAnsi" w:cs="Calibri"/>
                <w:bCs/>
                <w:color w:val="000000"/>
                <w:szCs w:val="20"/>
              </w:rPr>
            </w:pPr>
            <w:r w:rsidRPr="00A879A8">
              <w:rPr>
                <w:rFonts w:asciiTheme="minorHAnsi" w:hAnsiTheme="minorHAnsi" w:cs="Calibri"/>
                <w:bCs/>
                <w:color w:val="000000"/>
                <w:szCs w:val="20"/>
              </w:rPr>
              <w:t>Non-cycling</w:t>
            </w:r>
          </w:p>
        </w:tc>
        <w:tc>
          <w:tcPr>
            <w:tcW w:w="1597" w:type="dxa"/>
            <w:noWrap/>
            <w:vAlign w:val="center"/>
            <w:hideMark/>
          </w:tcPr>
          <w:p w14:paraId="16E0C6E8"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3.03</w:t>
            </w:r>
          </w:p>
        </w:tc>
        <w:tc>
          <w:tcPr>
            <w:tcW w:w="1995" w:type="dxa"/>
            <w:noWrap/>
            <w:vAlign w:val="center"/>
            <w:hideMark/>
          </w:tcPr>
          <w:p w14:paraId="483B7CFC"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2.93</w:t>
            </w:r>
          </w:p>
        </w:tc>
      </w:tr>
      <w:tr w:rsidR="00FB63E9" w:rsidRPr="00A879A8" w14:paraId="7D384812" w14:textId="77777777" w:rsidTr="00037034">
        <w:trPr>
          <w:cnfStyle w:val="000000010000" w:firstRow="0" w:lastRow="0" w:firstColumn="0" w:lastColumn="0" w:oddVBand="0" w:evenVBand="0" w:oddHBand="0" w:evenHBand="1" w:firstRowFirstColumn="0" w:firstRowLastColumn="0" w:lastRowFirstColumn="0" w:lastRowLastColumn="0"/>
          <w:trHeight w:val="315"/>
          <w:jc w:val="center"/>
        </w:trPr>
        <w:tc>
          <w:tcPr>
            <w:tcW w:w="2628" w:type="dxa"/>
            <w:vMerge/>
            <w:vAlign w:val="center"/>
          </w:tcPr>
          <w:p w14:paraId="2599E64D" w14:textId="77777777" w:rsidR="00FB63E9" w:rsidRDefault="00FB63E9" w:rsidP="00037034">
            <w:pPr>
              <w:jc w:val="center"/>
              <w:rPr>
                <w:rFonts w:asciiTheme="minorHAnsi" w:hAnsiTheme="minorHAnsi" w:cs="Calibri"/>
                <w:bCs/>
                <w:color w:val="000000"/>
                <w:szCs w:val="20"/>
              </w:rPr>
            </w:pPr>
          </w:p>
        </w:tc>
        <w:tc>
          <w:tcPr>
            <w:tcW w:w="2628" w:type="dxa"/>
            <w:noWrap/>
            <w:vAlign w:val="center"/>
            <w:hideMark/>
          </w:tcPr>
          <w:p w14:paraId="1C24E740" w14:textId="77777777" w:rsidR="00FB63E9" w:rsidRPr="00A879A8" w:rsidRDefault="00FB63E9" w:rsidP="00037034">
            <w:pPr>
              <w:jc w:val="center"/>
              <w:rPr>
                <w:rFonts w:asciiTheme="minorHAnsi" w:hAnsiTheme="minorHAnsi" w:cs="Calibri"/>
                <w:bCs/>
                <w:color w:val="000000"/>
                <w:szCs w:val="20"/>
              </w:rPr>
            </w:pPr>
            <w:r>
              <w:rPr>
                <w:rFonts w:asciiTheme="minorHAnsi" w:hAnsiTheme="minorHAnsi" w:cs="Calibri"/>
                <w:bCs/>
                <w:color w:val="000000"/>
                <w:szCs w:val="20"/>
              </w:rPr>
              <w:t>Cycling</w:t>
            </w:r>
          </w:p>
        </w:tc>
        <w:tc>
          <w:tcPr>
            <w:tcW w:w="1597" w:type="dxa"/>
            <w:noWrap/>
            <w:vAlign w:val="center"/>
            <w:hideMark/>
          </w:tcPr>
          <w:p w14:paraId="4EC83C78"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2.75</w:t>
            </w:r>
          </w:p>
        </w:tc>
        <w:tc>
          <w:tcPr>
            <w:tcW w:w="1995" w:type="dxa"/>
            <w:noWrap/>
            <w:vAlign w:val="center"/>
            <w:hideMark/>
          </w:tcPr>
          <w:p w14:paraId="72C4A69A" w14:textId="77777777" w:rsidR="00FB63E9" w:rsidRPr="00A879A8" w:rsidRDefault="00FB63E9" w:rsidP="00037034">
            <w:pPr>
              <w:jc w:val="center"/>
              <w:rPr>
                <w:rFonts w:asciiTheme="minorHAnsi" w:hAnsiTheme="minorHAnsi" w:cs="Calibri"/>
                <w:color w:val="000000"/>
                <w:szCs w:val="20"/>
              </w:rPr>
            </w:pPr>
            <w:r>
              <w:rPr>
                <w:rFonts w:asciiTheme="minorHAnsi" w:hAnsiTheme="minorHAnsi" w:cs="Calibri"/>
                <w:color w:val="000000"/>
                <w:szCs w:val="20"/>
              </w:rPr>
              <w:t>0.47</w:t>
            </w:r>
          </w:p>
        </w:tc>
      </w:tr>
    </w:tbl>
    <w:p w14:paraId="43E3C63A" w14:textId="77777777" w:rsidR="00FB63E9" w:rsidRDefault="00FB63E9" w:rsidP="00FB63E9">
      <w:pPr>
        <w:pStyle w:val="Reminder"/>
        <w:rPr>
          <w:rFonts w:asciiTheme="minorHAnsi" w:hAnsiTheme="minorHAnsi" w:cstheme="minorHAnsi"/>
          <w:i w:val="0"/>
          <w:color w:val="auto"/>
          <w:szCs w:val="22"/>
        </w:rPr>
      </w:pPr>
    </w:p>
    <w:p w14:paraId="14386522" w14:textId="77777777"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The following figures show the assumed linear relationships between load and power for the dryers.</w:t>
      </w:r>
    </w:p>
    <w:p w14:paraId="528C7675" w14:textId="77777777" w:rsidR="00FB63E9" w:rsidRDefault="00FB63E9" w:rsidP="00FB63E9">
      <w:pPr>
        <w:pStyle w:val="Caption"/>
        <w:jc w:val="center"/>
        <w:rPr>
          <w:rFonts w:cstheme="minorHAnsi"/>
          <w:szCs w:val="22"/>
        </w:rPr>
      </w:pPr>
      <w:r>
        <w:rPr>
          <w:noProof/>
        </w:rPr>
        <w:drawing>
          <wp:inline distT="0" distB="0" distL="0" distR="0" wp14:anchorId="49BFD59C" wp14:editId="5F729A29">
            <wp:extent cx="4008730" cy="3014565"/>
            <wp:effectExtent l="0" t="0" r="11430" b="1460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1A94DAD" w14:textId="77777777" w:rsidR="00FB63E9" w:rsidRPr="00A617FE" w:rsidRDefault="00FB63E9" w:rsidP="00FB63E9">
      <w:pPr>
        <w:pStyle w:val="Caption"/>
        <w:jc w:val="center"/>
        <w:rPr>
          <w:rFonts w:cstheme="minorHAnsi"/>
          <w:szCs w:val="22"/>
        </w:rPr>
      </w:pPr>
      <w:r w:rsidRPr="00A617FE">
        <w:rPr>
          <w:rFonts w:cstheme="minorHAnsi"/>
          <w:szCs w:val="22"/>
        </w:rPr>
        <w:t xml:space="preserve">Figure </w:t>
      </w:r>
      <w:r w:rsidRPr="00A617FE">
        <w:rPr>
          <w:rFonts w:cstheme="minorHAnsi"/>
          <w:szCs w:val="22"/>
        </w:rPr>
        <w:fldChar w:fldCharType="begin"/>
      </w:r>
      <w:r w:rsidRPr="00A617FE">
        <w:rPr>
          <w:rFonts w:cstheme="minorHAnsi"/>
          <w:szCs w:val="22"/>
        </w:rPr>
        <w:instrText xml:space="preserve"> SEQ Figure \* ARABIC </w:instrText>
      </w:r>
      <w:r w:rsidRPr="00A617FE">
        <w:rPr>
          <w:rFonts w:cstheme="minorHAnsi"/>
          <w:szCs w:val="22"/>
        </w:rPr>
        <w:fldChar w:fldCharType="separate"/>
      </w:r>
      <w:r w:rsidR="007474F1">
        <w:rPr>
          <w:rFonts w:cstheme="minorHAnsi"/>
          <w:noProof/>
          <w:szCs w:val="22"/>
        </w:rPr>
        <w:t>1</w:t>
      </w:r>
      <w:r w:rsidRPr="00A617FE">
        <w:rPr>
          <w:rFonts w:cstheme="minorHAnsi"/>
          <w:szCs w:val="22"/>
        </w:rPr>
        <w:fldChar w:fldCharType="end"/>
      </w:r>
      <w:r w:rsidRPr="00A617FE">
        <w:rPr>
          <w:rFonts w:cstheme="minorHAnsi"/>
          <w:szCs w:val="22"/>
        </w:rPr>
        <w:t xml:space="preserve"> Dryer Characteristics</w:t>
      </w:r>
      <w:r>
        <w:rPr>
          <w:rFonts w:cstheme="minorHAnsi"/>
          <w:szCs w:val="22"/>
        </w:rPr>
        <w:t xml:space="preserve">, 400 </w:t>
      </w:r>
      <w:proofErr w:type="spellStart"/>
      <w:r>
        <w:rPr>
          <w:rFonts w:cstheme="minorHAnsi"/>
          <w:szCs w:val="22"/>
        </w:rPr>
        <w:t>scfm</w:t>
      </w:r>
      <w:proofErr w:type="spellEnd"/>
    </w:p>
    <w:p w14:paraId="0715EAA0" w14:textId="77777777" w:rsidR="00FB63E9" w:rsidRDefault="00FB63E9" w:rsidP="00FB63E9">
      <w:pPr>
        <w:pStyle w:val="Reminder"/>
        <w:ind w:left="720"/>
        <w:rPr>
          <w:rFonts w:asciiTheme="minorHAnsi" w:hAnsiTheme="minorHAnsi" w:cstheme="minorHAnsi"/>
          <w:i w:val="0"/>
          <w:color w:val="auto"/>
          <w:szCs w:val="22"/>
          <w:u w:val="single"/>
        </w:rPr>
      </w:pPr>
    </w:p>
    <w:p w14:paraId="6ED6AA81" w14:textId="77777777" w:rsidR="00FB63E9" w:rsidRPr="00AE218B" w:rsidRDefault="00FB63E9" w:rsidP="00FB63E9">
      <w:pPr>
        <w:pStyle w:val="Reminder"/>
        <w:ind w:left="720"/>
        <w:rPr>
          <w:rFonts w:asciiTheme="minorHAnsi" w:hAnsiTheme="minorHAnsi" w:cstheme="minorHAnsi"/>
          <w:i w:val="0"/>
          <w:color w:val="auto"/>
          <w:szCs w:val="22"/>
          <w:u w:val="single"/>
        </w:rPr>
      </w:pPr>
      <w:r w:rsidRPr="00AE218B">
        <w:rPr>
          <w:rFonts w:asciiTheme="minorHAnsi" w:hAnsiTheme="minorHAnsi" w:cstheme="minorHAnsi"/>
          <w:i w:val="0"/>
          <w:color w:val="auto"/>
          <w:szCs w:val="22"/>
          <w:u w:val="single"/>
        </w:rPr>
        <w:t xml:space="preserve">400 </w:t>
      </w:r>
      <w:proofErr w:type="spellStart"/>
      <w:r w:rsidRPr="00AE218B">
        <w:rPr>
          <w:rFonts w:asciiTheme="minorHAnsi" w:hAnsiTheme="minorHAnsi" w:cstheme="minorHAnsi"/>
          <w:i w:val="0"/>
          <w:color w:val="auto"/>
          <w:szCs w:val="22"/>
          <w:u w:val="single"/>
        </w:rPr>
        <w:t>scfm</w:t>
      </w:r>
      <w:proofErr w:type="spellEnd"/>
      <w:r w:rsidRPr="00AE218B">
        <w:rPr>
          <w:rFonts w:asciiTheme="minorHAnsi" w:hAnsiTheme="minorHAnsi" w:cstheme="minorHAnsi"/>
          <w:i w:val="0"/>
          <w:color w:val="auto"/>
          <w:szCs w:val="22"/>
          <w:u w:val="single"/>
        </w:rPr>
        <w:t xml:space="preserve"> dryer</w:t>
      </w:r>
    </w:p>
    <w:p w14:paraId="3C580169" w14:textId="77777777" w:rsidR="00FB63E9" w:rsidRPr="00A879A8" w:rsidRDefault="00FB63E9" w:rsidP="00FB63E9">
      <w:pPr>
        <w:pStyle w:val="Reminder"/>
        <w:numPr>
          <w:ilvl w:val="0"/>
          <w:numId w:val="16"/>
        </w:numPr>
        <w:ind w:left="1080"/>
        <w:rPr>
          <w:rFonts w:asciiTheme="minorHAnsi" w:hAnsiTheme="minorHAnsi" w:cstheme="minorHAnsi"/>
          <w:i w:val="0"/>
          <w:color w:val="auto"/>
          <w:szCs w:val="22"/>
        </w:rPr>
      </w:pPr>
      <w:r w:rsidRPr="00A879A8">
        <w:rPr>
          <w:rFonts w:asciiTheme="minorHAnsi" w:hAnsiTheme="minorHAnsi" w:cstheme="minorHAnsi"/>
          <w:i w:val="0"/>
          <w:color w:val="auto"/>
          <w:szCs w:val="22"/>
        </w:rPr>
        <w:t>Non-cycling Dryer</w:t>
      </w:r>
      <w:r>
        <w:rPr>
          <w:rFonts w:asciiTheme="minorHAnsi" w:hAnsiTheme="minorHAnsi" w:cstheme="minorHAnsi"/>
          <w:i w:val="0"/>
          <w:color w:val="auto"/>
          <w:szCs w:val="22"/>
        </w:rPr>
        <w:t xml:space="preserve"> (blue line)</w:t>
      </w:r>
      <w:r w:rsidRPr="00A879A8">
        <w:rPr>
          <w:rFonts w:asciiTheme="minorHAnsi" w:hAnsiTheme="minorHAnsi" w:cstheme="minorHAnsi"/>
          <w:i w:val="0"/>
          <w:color w:val="auto"/>
          <w:szCs w:val="22"/>
        </w:rPr>
        <w:t>:</w:t>
      </w:r>
    </w:p>
    <w:p w14:paraId="173AFE60" w14:textId="77777777" w:rsidR="00FB63E9" w:rsidRPr="00AE218B" w:rsidRDefault="00FB63E9" w:rsidP="00FB63E9">
      <w:pPr>
        <w:pStyle w:val="Reminder"/>
        <w:ind w:left="1080"/>
        <w:rPr>
          <w:rFonts w:asciiTheme="minorHAnsi" w:hAnsiTheme="minorHAnsi" w:cstheme="minorHAnsi"/>
          <w:i w:val="0"/>
          <w:color w:val="auto"/>
          <w:szCs w:val="22"/>
        </w:rPr>
      </w:pPr>
      <m:oMathPara>
        <m:oMathParaPr>
          <m:jc m:val="center"/>
        </m:oMathParaPr>
        <m:oMath>
          <m:r>
            <w:rPr>
              <w:rFonts w:ascii="Cambria Math" w:hAnsi="Cambria Math" w:cstheme="minorHAnsi"/>
              <w:color w:val="auto"/>
              <w:szCs w:val="22"/>
            </w:rPr>
            <m:t>Percent Full Load Power</m:t>
          </m:r>
          <m:d>
            <m:dPr>
              <m:ctrlPr>
                <w:rPr>
                  <w:rFonts w:ascii="Cambria Math" w:hAnsi="Cambria Math" w:cstheme="minorHAnsi"/>
                  <w:color w:val="auto"/>
                  <w:szCs w:val="22"/>
                </w:rPr>
              </m:ctrlPr>
            </m:dPr>
            <m:e>
              <m:r>
                <w:rPr>
                  <w:rFonts w:ascii="Cambria Math" w:hAnsi="Cambria Math" w:cstheme="minorHAnsi"/>
                  <w:color w:val="auto"/>
                  <w:szCs w:val="22"/>
                </w:rPr>
                <m:t>%</m:t>
              </m:r>
            </m:e>
          </m:d>
          <m:r>
            <w:rPr>
              <w:rFonts w:ascii="Cambria Math" w:hAnsi="Cambria Math" w:cstheme="minorHAnsi"/>
              <w:color w:val="auto"/>
              <w:szCs w:val="22"/>
            </w:rPr>
            <m:t>= 0.03847* Load(%)+0.96153</m:t>
          </m:r>
        </m:oMath>
      </m:oMathPara>
    </w:p>
    <w:p w14:paraId="4D3D6B90" w14:textId="77777777" w:rsidR="00FB63E9" w:rsidRPr="00A879A8" w:rsidRDefault="00FB63E9" w:rsidP="00FB63E9">
      <w:pPr>
        <w:pStyle w:val="Reminder"/>
        <w:numPr>
          <w:ilvl w:val="0"/>
          <w:numId w:val="16"/>
        </w:numPr>
        <w:ind w:left="1080"/>
        <w:rPr>
          <w:rFonts w:asciiTheme="minorHAnsi" w:hAnsiTheme="minorHAnsi" w:cstheme="minorHAnsi"/>
          <w:i w:val="0"/>
          <w:color w:val="auto"/>
          <w:szCs w:val="22"/>
        </w:rPr>
      </w:pPr>
      <w:r w:rsidRPr="00A879A8">
        <w:rPr>
          <w:rFonts w:asciiTheme="minorHAnsi" w:hAnsiTheme="minorHAnsi" w:cstheme="minorHAnsi"/>
          <w:i w:val="0"/>
          <w:color w:val="auto"/>
          <w:szCs w:val="22"/>
        </w:rPr>
        <w:t>Cycling Dryer</w:t>
      </w:r>
      <w:r>
        <w:rPr>
          <w:rFonts w:asciiTheme="minorHAnsi" w:hAnsiTheme="minorHAnsi" w:cstheme="minorHAnsi"/>
          <w:i w:val="0"/>
          <w:color w:val="auto"/>
          <w:szCs w:val="22"/>
        </w:rPr>
        <w:t xml:space="preserve"> (red line)</w:t>
      </w:r>
      <w:r w:rsidRPr="00A879A8">
        <w:rPr>
          <w:rFonts w:asciiTheme="minorHAnsi" w:hAnsiTheme="minorHAnsi" w:cstheme="minorHAnsi"/>
          <w:i w:val="0"/>
          <w:color w:val="auto"/>
          <w:szCs w:val="22"/>
        </w:rPr>
        <w:t xml:space="preserve">: </w:t>
      </w:r>
    </w:p>
    <w:p w14:paraId="4854401D" w14:textId="77777777" w:rsidR="00FB63E9" w:rsidRPr="00A879A8" w:rsidRDefault="00FB63E9" w:rsidP="00FB63E9">
      <w:pPr>
        <w:pStyle w:val="Reminder"/>
        <w:ind w:left="1080"/>
        <w:rPr>
          <w:rFonts w:asciiTheme="minorHAnsi" w:hAnsiTheme="minorHAnsi" w:cstheme="minorHAnsi"/>
          <w:i w:val="0"/>
          <w:color w:val="auto"/>
          <w:szCs w:val="22"/>
        </w:rPr>
      </w:pPr>
      <m:oMathPara>
        <m:oMath>
          <m:r>
            <w:rPr>
              <w:rFonts w:ascii="Cambria Math" w:hAnsi="Cambria Math" w:cstheme="minorHAnsi"/>
              <w:color w:val="auto"/>
              <w:szCs w:val="22"/>
            </w:rPr>
            <m:t>Percent Full Load Power</m:t>
          </m:r>
          <m:d>
            <m:dPr>
              <m:ctrlPr>
                <w:rPr>
                  <w:rFonts w:ascii="Cambria Math" w:hAnsi="Cambria Math" w:cstheme="minorHAnsi"/>
                  <w:color w:val="auto"/>
                  <w:szCs w:val="22"/>
                </w:rPr>
              </m:ctrlPr>
            </m:dPr>
            <m:e>
              <m:r>
                <w:rPr>
                  <w:rFonts w:ascii="Cambria Math" w:hAnsi="Cambria Math" w:cstheme="minorHAnsi"/>
                  <w:color w:val="auto"/>
                  <w:szCs w:val="22"/>
                </w:rPr>
                <m:t>%</m:t>
              </m:r>
            </m:e>
          </m:d>
          <m:r>
            <w:rPr>
              <w:rFonts w:ascii="Cambria Math" w:hAnsi="Cambria Math" w:cstheme="minorHAnsi"/>
              <w:color w:val="auto"/>
              <w:szCs w:val="22"/>
            </w:rPr>
            <m:t>= 0.92121* Load(%)+0.07879</m:t>
          </m:r>
        </m:oMath>
      </m:oMathPara>
    </w:p>
    <w:p w14:paraId="17B475C4" w14:textId="77777777" w:rsidR="00FB63E9" w:rsidRDefault="00FB63E9" w:rsidP="00FB63E9">
      <w:pPr>
        <w:pStyle w:val="Reminder"/>
        <w:rPr>
          <w:rFonts w:asciiTheme="minorHAnsi" w:hAnsiTheme="minorHAnsi" w:cstheme="minorHAnsi"/>
          <w:i w:val="0"/>
          <w:color w:val="auto"/>
          <w:szCs w:val="22"/>
        </w:rPr>
      </w:pPr>
    </w:p>
    <w:p w14:paraId="0116A9C9" w14:textId="77777777" w:rsidR="00FB63E9" w:rsidRPr="00CB2E36" w:rsidRDefault="00FB63E9" w:rsidP="00FB63E9">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 xml:space="preserve">Capacity </w:t>
      </w:r>
      <w:r w:rsidRPr="00CB2E36">
        <w:rPr>
          <w:rFonts w:asciiTheme="minorHAnsi" w:hAnsiTheme="minorHAnsi" w:cstheme="minorHAnsi"/>
          <w:b/>
          <w:i w:val="0"/>
          <w:color w:val="auto"/>
          <w:szCs w:val="22"/>
        </w:rPr>
        <w:t>Correction</w:t>
      </w:r>
      <w:r>
        <w:rPr>
          <w:rFonts w:asciiTheme="minorHAnsi" w:hAnsiTheme="minorHAnsi" w:cstheme="minorHAnsi"/>
          <w:b/>
          <w:i w:val="0"/>
          <w:color w:val="auto"/>
          <w:szCs w:val="22"/>
        </w:rPr>
        <w:t xml:space="preserve"> Factors</w:t>
      </w:r>
    </w:p>
    <w:p w14:paraId="5D7C45BB" w14:textId="1861554B"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Dryers are tested and rated under standard CAGI ADF 100 standard conditions, so to estimate actual performance in each of SCE’s climate zones, several capacity correction factors [</w:t>
      </w:r>
      <w:r w:rsidR="002C72DD">
        <w:rPr>
          <w:rFonts w:asciiTheme="minorHAnsi" w:hAnsiTheme="minorHAnsi" w:cstheme="minorHAnsi"/>
          <w:i w:val="0"/>
          <w:color w:val="auto"/>
          <w:szCs w:val="22"/>
        </w:rPr>
        <w:t>Attachment 7</w:t>
      </w:r>
      <w:r>
        <w:rPr>
          <w:rFonts w:asciiTheme="minorHAnsi" w:hAnsiTheme="minorHAnsi" w:cstheme="minorHAnsi"/>
          <w:i w:val="0"/>
          <w:color w:val="auto"/>
          <w:szCs w:val="22"/>
        </w:rPr>
        <w:t>] are used:</w:t>
      </w:r>
    </w:p>
    <w:p w14:paraId="038BFC3E" w14:textId="77777777" w:rsidR="00FB63E9" w:rsidRPr="00A879A8" w:rsidRDefault="00FB63E9" w:rsidP="00FB63E9">
      <w:pPr>
        <w:pStyle w:val="Reminder"/>
        <w:rPr>
          <w:rFonts w:asciiTheme="minorHAnsi" w:hAnsiTheme="minorHAnsi" w:cstheme="minorHAnsi"/>
          <w:i w:val="0"/>
          <w:color w:val="auto"/>
          <w:szCs w:val="22"/>
        </w:rPr>
      </w:pPr>
    </w:p>
    <w:p w14:paraId="2C588548" w14:textId="3159DBBA" w:rsidR="00FB63E9" w:rsidRPr="00A879A8" w:rsidRDefault="00FB63E9" w:rsidP="00FB63E9">
      <w:pPr>
        <w:pStyle w:val="Caption"/>
        <w:jc w:val="center"/>
        <w:rPr>
          <w:rFonts w:cstheme="minorHAnsi"/>
          <w:szCs w:val="22"/>
        </w:rPr>
      </w:pPr>
      <w:bookmarkStart w:id="21" w:name="_Ref374436949"/>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10</w:t>
      </w:r>
      <w:r w:rsidRPr="00A879A8">
        <w:rPr>
          <w:rFonts w:cstheme="minorHAnsi"/>
          <w:szCs w:val="22"/>
        </w:rPr>
        <w:fldChar w:fldCharType="end"/>
      </w:r>
      <w:bookmarkEnd w:id="21"/>
      <w:r w:rsidR="00CD0C02">
        <w:rPr>
          <w:rFonts w:cstheme="minorHAnsi"/>
          <w:szCs w:val="22"/>
        </w:rPr>
        <w:t>:</w:t>
      </w:r>
      <w:r w:rsidRPr="00A879A8">
        <w:rPr>
          <w:rFonts w:cstheme="minorHAnsi"/>
          <w:szCs w:val="22"/>
        </w:rPr>
        <w:t xml:space="preserve"> Correction for Ambient</w:t>
      </w:r>
      <w:r>
        <w:rPr>
          <w:rFonts w:cstheme="minorHAnsi"/>
          <w:szCs w:val="22"/>
        </w:rPr>
        <w:t xml:space="preserve"> Air</w:t>
      </w:r>
      <w:r w:rsidRPr="00A879A8">
        <w:rPr>
          <w:rFonts w:cstheme="minorHAnsi"/>
          <w:szCs w:val="22"/>
        </w:rPr>
        <w:t xml:space="preserve"> Temperature</w:t>
      </w:r>
    </w:p>
    <w:tbl>
      <w:tblPr>
        <w:tblStyle w:val="TableContemporary"/>
        <w:tblW w:w="7260" w:type="dxa"/>
        <w:jc w:val="center"/>
        <w:tblLook w:val="04A0" w:firstRow="1" w:lastRow="0" w:firstColumn="1" w:lastColumn="0" w:noHBand="0" w:noVBand="1"/>
      </w:tblPr>
      <w:tblGrid>
        <w:gridCol w:w="2715"/>
        <w:gridCol w:w="495"/>
        <w:gridCol w:w="607"/>
        <w:gridCol w:w="607"/>
        <w:gridCol w:w="766"/>
        <w:gridCol w:w="630"/>
        <w:gridCol w:w="720"/>
        <w:gridCol w:w="720"/>
      </w:tblGrid>
      <w:tr w:rsidR="00FB63E9" w:rsidRPr="00C466CE" w14:paraId="5EBF3881" w14:textId="77777777" w:rsidTr="00037034">
        <w:trPr>
          <w:cnfStyle w:val="100000000000" w:firstRow="1" w:lastRow="0" w:firstColumn="0" w:lastColumn="0" w:oddVBand="0" w:evenVBand="0" w:oddHBand="0" w:evenHBand="0" w:firstRowFirstColumn="0" w:firstRowLastColumn="0" w:lastRowFirstColumn="0" w:lastRowLastColumn="0"/>
          <w:trHeight w:val="300"/>
          <w:jc w:val="center"/>
        </w:trPr>
        <w:tc>
          <w:tcPr>
            <w:tcW w:w="2715" w:type="dxa"/>
            <w:noWrap/>
            <w:hideMark/>
          </w:tcPr>
          <w:p w14:paraId="5AFDDBD1" w14:textId="77777777" w:rsidR="00FB63E9" w:rsidRPr="00C466CE" w:rsidRDefault="00FB63E9" w:rsidP="00037034">
            <w:pPr>
              <w:rPr>
                <w:rFonts w:asciiTheme="minorHAnsi" w:hAnsiTheme="minorHAnsi" w:cs="Calibri"/>
                <w:b w:val="0"/>
                <w:bCs w:val="0"/>
                <w:color w:val="000000"/>
                <w:szCs w:val="20"/>
              </w:rPr>
            </w:pPr>
            <w:r w:rsidRPr="00C466CE">
              <w:rPr>
                <w:rFonts w:asciiTheme="minorHAnsi" w:hAnsiTheme="minorHAnsi" w:cs="Calibri"/>
                <w:b w:val="0"/>
                <w:bCs w:val="0"/>
                <w:color w:val="000000"/>
                <w:szCs w:val="20"/>
              </w:rPr>
              <w:t>Ambient Temperature (</w:t>
            </w:r>
            <w:r>
              <w:rPr>
                <w:rFonts w:ascii="Arial" w:hAnsi="Arial" w:cs="Arial"/>
                <w:b w:val="0"/>
                <w:bCs w:val="0"/>
                <w:color w:val="000000"/>
                <w:szCs w:val="20"/>
              </w:rPr>
              <w:t>°</w:t>
            </w:r>
            <w:r w:rsidRPr="00C466CE">
              <w:rPr>
                <w:rFonts w:asciiTheme="minorHAnsi" w:hAnsiTheme="minorHAnsi" w:cs="Calibri"/>
                <w:b w:val="0"/>
                <w:bCs w:val="0"/>
                <w:color w:val="000000"/>
                <w:szCs w:val="20"/>
              </w:rPr>
              <w:t>F)</w:t>
            </w:r>
          </w:p>
        </w:tc>
        <w:tc>
          <w:tcPr>
            <w:tcW w:w="495" w:type="dxa"/>
            <w:noWrap/>
            <w:hideMark/>
          </w:tcPr>
          <w:p w14:paraId="57E6D7C3"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70</w:t>
            </w:r>
          </w:p>
        </w:tc>
        <w:tc>
          <w:tcPr>
            <w:tcW w:w="607" w:type="dxa"/>
            <w:noWrap/>
            <w:hideMark/>
          </w:tcPr>
          <w:p w14:paraId="4DF030D3"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80</w:t>
            </w:r>
          </w:p>
        </w:tc>
        <w:tc>
          <w:tcPr>
            <w:tcW w:w="607" w:type="dxa"/>
            <w:noWrap/>
            <w:hideMark/>
          </w:tcPr>
          <w:p w14:paraId="128DF874"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90</w:t>
            </w:r>
          </w:p>
        </w:tc>
        <w:tc>
          <w:tcPr>
            <w:tcW w:w="766" w:type="dxa"/>
            <w:noWrap/>
            <w:hideMark/>
          </w:tcPr>
          <w:p w14:paraId="6B813FE6"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100</w:t>
            </w:r>
          </w:p>
        </w:tc>
        <w:tc>
          <w:tcPr>
            <w:tcW w:w="630" w:type="dxa"/>
            <w:noWrap/>
            <w:hideMark/>
          </w:tcPr>
          <w:p w14:paraId="587D3883"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110</w:t>
            </w:r>
          </w:p>
        </w:tc>
        <w:tc>
          <w:tcPr>
            <w:tcW w:w="720" w:type="dxa"/>
            <w:noWrap/>
            <w:hideMark/>
          </w:tcPr>
          <w:p w14:paraId="56EDF166"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115</w:t>
            </w:r>
          </w:p>
        </w:tc>
        <w:tc>
          <w:tcPr>
            <w:tcW w:w="720" w:type="dxa"/>
            <w:noWrap/>
            <w:hideMark/>
          </w:tcPr>
          <w:p w14:paraId="0152C0E8"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120</w:t>
            </w:r>
          </w:p>
        </w:tc>
      </w:tr>
      <w:tr w:rsidR="00FB63E9" w:rsidRPr="00C466CE" w14:paraId="26621465" w14:textId="77777777" w:rsidTr="00037034">
        <w:trPr>
          <w:cnfStyle w:val="000000100000" w:firstRow="0" w:lastRow="0" w:firstColumn="0" w:lastColumn="0" w:oddVBand="0" w:evenVBand="0" w:oddHBand="1" w:evenHBand="0" w:firstRowFirstColumn="0" w:firstRowLastColumn="0" w:lastRowFirstColumn="0" w:lastRowLastColumn="0"/>
          <w:trHeight w:val="300"/>
          <w:jc w:val="center"/>
        </w:trPr>
        <w:tc>
          <w:tcPr>
            <w:tcW w:w="2715" w:type="dxa"/>
            <w:noWrap/>
            <w:hideMark/>
          </w:tcPr>
          <w:p w14:paraId="68E79DDB" w14:textId="77777777" w:rsidR="00FB63E9" w:rsidRPr="00C466CE" w:rsidRDefault="00FB63E9" w:rsidP="00037034">
            <w:pPr>
              <w:rPr>
                <w:rFonts w:asciiTheme="minorHAnsi" w:hAnsiTheme="minorHAnsi" w:cs="Calibri"/>
                <w:bCs/>
                <w:color w:val="000000"/>
                <w:szCs w:val="20"/>
              </w:rPr>
            </w:pPr>
            <w:r>
              <w:rPr>
                <w:rFonts w:asciiTheme="minorHAnsi" w:hAnsiTheme="minorHAnsi" w:cs="Calibri"/>
                <w:bCs/>
                <w:color w:val="000000"/>
                <w:szCs w:val="20"/>
              </w:rPr>
              <w:t>Correction Factor, C1</w:t>
            </w:r>
          </w:p>
        </w:tc>
        <w:tc>
          <w:tcPr>
            <w:tcW w:w="495" w:type="dxa"/>
            <w:noWrap/>
            <w:hideMark/>
          </w:tcPr>
          <w:p w14:paraId="189FBC91"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1.1</w:t>
            </w:r>
          </w:p>
        </w:tc>
        <w:tc>
          <w:tcPr>
            <w:tcW w:w="607" w:type="dxa"/>
            <w:noWrap/>
            <w:hideMark/>
          </w:tcPr>
          <w:p w14:paraId="4311D0A1"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1.07</w:t>
            </w:r>
          </w:p>
        </w:tc>
        <w:tc>
          <w:tcPr>
            <w:tcW w:w="607" w:type="dxa"/>
            <w:noWrap/>
            <w:hideMark/>
          </w:tcPr>
          <w:p w14:paraId="1D7D950B"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1.05</w:t>
            </w:r>
          </w:p>
        </w:tc>
        <w:tc>
          <w:tcPr>
            <w:tcW w:w="766" w:type="dxa"/>
            <w:noWrap/>
            <w:hideMark/>
          </w:tcPr>
          <w:p w14:paraId="75CB97B1"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w:t>
            </w:r>
          </w:p>
        </w:tc>
        <w:tc>
          <w:tcPr>
            <w:tcW w:w="630" w:type="dxa"/>
            <w:noWrap/>
            <w:hideMark/>
          </w:tcPr>
          <w:p w14:paraId="1E875332"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0.94</w:t>
            </w:r>
          </w:p>
        </w:tc>
        <w:tc>
          <w:tcPr>
            <w:tcW w:w="720" w:type="dxa"/>
            <w:noWrap/>
            <w:hideMark/>
          </w:tcPr>
          <w:p w14:paraId="488F5C3C"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0.85</w:t>
            </w:r>
          </w:p>
        </w:tc>
        <w:tc>
          <w:tcPr>
            <w:tcW w:w="720" w:type="dxa"/>
            <w:noWrap/>
            <w:hideMark/>
          </w:tcPr>
          <w:p w14:paraId="3ED2570B"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0.65</w:t>
            </w:r>
          </w:p>
        </w:tc>
      </w:tr>
    </w:tbl>
    <w:p w14:paraId="1BB5208A" w14:textId="77777777" w:rsidR="00FB63E9" w:rsidRDefault="00FB63E9" w:rsidP="00FB63E9">
      <w:pPr>
        <w:pStyle w:val="Reminder"/>
        <w:rPr>
          <w:rFonts w:asciiTheme="minorHAnsi" w:hAnsiTheme="minorHAnsi" w:cstheme="minorHAnsi"/>
          <w:i w:val="0"/>
          <w:color w:val="auto"/>
          <w:szCs w:val="22"/>
        </w:rPr>
      </w:pPr>
    </w:p>
    <w:p w14:paraId="0EAE0A4E" w14:textId="606C5D61"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The appropriate ambient air temperature correction factors were selected by determining the average monthly dry bulb temperature (from 2013 Title 24 weather files) for each climate zone and interpolating the factors in </w:t>
      </w:r>
      <w:r>
        <w:rPr>
          <w:rFonts w:asciiTheme="minorHAnsi" w:hAnsiTheme="minorHAnsi" w:cstheme="minorHAnsi"/>
          <w:i w:val="0"/>
          <w:color w:val="auto"/>
          <w:szCs w:val="22"/>
        </w:rPr>
        <w:fldChar w:fldCharType="begin"/>
      </w:r>
      <w:r>
        <w:rPr>
          <w:rFonts w:asciiTheme="minorHAnsi" w:hAnsiTheme="minorHAnsi" w:cstheme="minorHAnsi"/>
          <w:i w:val="0"/>
          <w:color w:val="auto"/>
          <w:szCs w:val="22"/>
        </w:rPr>
        <w:instrText xml:space="preserve"> REF _Ref374436949 \h  \* MERGEFORMAT </w:instrText>
      </w:r>
      <w:r>
        <w:rPr>
          <w:rFonts w:asciiTheme="minorHAnsi" w:hAnsiTheme="minorHAnsi" w:cstheme="minorHAnsi"/>
          <w:i w:val="0"/>
          <w:color w:val="auto"/>
          <w:szCs w:val="22"/>
        </w:rPr>
      </w:r>
      <w:r>
        <w:rPr>
          <w:rFonts w:asciiTheme="minorHAnsi" w:hAnsiTheme="minorHAnsi" w:cstheme="minorHAnsi"/>
          <w:i w:val="0"/>
          <w:color w:val="auto"/>
          <w:szCs w:val="22"/>
        </w:rPr>
        <w:fldChar w:fldCharType="separate"/>
      </w:r>
      <w:r w:rsidR="007474F1" w:rsidRPr="007474F1">
        <w:rPr>
          <w:rFonts w:asciiTheme="minorHAnsi" w:hAnsiTheme="minorHAnsi" w:cstheme="minorHAnsi"/>
          <w:i w:val="0"/>
          <w:color w:val="auto"/>
          <w:szCs w:val="22"/>
        </w:rPr>
        <w:t>Table 10</w:t>
      </w:r>
      <w:r>
        <w:rPr>
          <w:rFonts w:asciiTheme="minorHAnsi" w:hAnsiTheme="minorHAnsi" w:cstheme="minorHAnsi"/>
          <w:i w:val="0"/>
          <w:color w:val="auto"/>
          <w:szCs w:val="22"/>
        </w:rPr>
        <w:fldChar w:fldCharType="end"/>
      </w:r>
      <w:r>
        <w:rPr>
          <w:rFonts w:asciiTheme="minorHAnsi" w:hAnsiTheme="minorHAnsi" w:cstheme="minorHAnsi"/>
          <w:i w:val="0"/>
          <w:color w:val="auto"/>
          <w:szCs w:val="22"/>
        </w:rPr>
        <w:t>. For example, if climate zone 8 has an average ambient temperature of 71.86</w:t>
      </w:r>
      <w:r w:rsidR="00EF7319">
        <w:rPr>
          <w:rFonts w:asciiTheme="minorHAnsi" w:hAnsiTheme="minorHAnsi" w:cstheme="minorHAnsi"/>
          <w:i w:val="0"/>
          <w:color w:val="auto"/>
          <w:szCs w:val="22"/>
        </w:rPr>
        <w:t xml:space="preserve"> </w:t>
      </w:r>
      <w:proofErr w:type="spellStart"/>
      <w:r w:rsidR="002C72DD" w:rsidRPr="002C72DD">
        <w:rPr>
          <w:rFonts w:asciiTheme="minorHAnsi" w:hAnsiTheme="minorHAnsi" w:cstheme="minorHAnsi"/>
          <w:i w:val="0"/>
          <w:color w:val="auto"/>
          <w:szCs w:val="22"/>
          <w:vertAlign w:val="superscript"/>
        </w:rPr>
        <w:t>o</w:t>
      </w:r>
      <w:r w:rsidR="002C72DD">
        <w:rPr>
          <w:rFonts w:asciiTheme="minorHAnsi" w:hAnsiTheme="minorHAnsi" w:cstheme="minorHAnsi"/>
          <w:i w:val="0"/>
          <w:color w:val="auto"/>
          <w:szCs w:val="22"/>
        </w:rPr>
        <w:t>F</w:t>
      </w:r>
      <w:proofErr w:type="spellEnd"/>
      <w:r>
        <w:rPr>
          <w:rFonts w:asciiTheme="minorHAnsi" w:hAnsiTheme="minorHAnsi" w:cstheme="minorHAnsi"/>
          <w:i w:val="0"/>
          <w:color w:val="auto"/>
          <w:szCs w:val="22"/>
        </w:rPr>
        <w:t xml:space="preserve"> in August, the correction factor would be: </w:t>
      </w:r>
    </w:p>
    <w:p w14:paraId="45CE0058" w14:textId="77777777" w:rsidR="00FB63E9" w:rsidRPr="000C7D5A" w:rsidRDefault="00DF7BDC" w:rsidP="00FB63E9">
      <w:pPr>
        <w:pStyle w:val="Reminder"/>
        <w:rPr>
          <w:rFonts w:asciiTheme="minorHAnsi" w:hAnsiTheme="minorHAnsi" w:cstheme="minorHAnsi"/>
          <w:i w:val="0"/>
          <w:color w:val="auto"/>
          <w:szCs w:val="22"/>
        </w:rPr>
      </w:pPr>
      <m:oMathPara>
        <m:oMath>
          <m:sSub>
            <m:sSubPr>
              <m:ctrlPr>
                <w:rPr>
                  <w:rFonts w:ascii="Cambria Math" w:hAnsi="Cambria Math" w:cstheme="minorHAnsi"/>
                  <w:color w:val="auto"/>
                  <w:szCs w:val="22"/>
                </w:rPr>
              </m:ctrlPr>
            </m:sSubPr>
            <m:e>
              <m:r>
                <w:rPr>
                  <w:rFonts w:ascii="Cambria Math" w:hAnsi="Cambria Math" w:cstheme="minorHAnsi"/>
                  <w:color w:val="auto"/>
                  <w:szCs w:val="22"/>
                </w:rPr>
                <m:t>C1</m:t>
              </m:r>
            </m:e>
            <m:sub>
              <m:r>
                <w:rPr>
                  <w:rFonts w:ascii="Cambria Math" w:hAnsi="Cambria Math" w:cstheme="minorHAnsi"/>
                  <w:color w:val="auto"/>
                  <w:szCs w:val="22"/>
                </w:rPr>
                <m:t>June,CZ6</m:t>
              </m:r>
            </m:sub>
          </m:sSub>
          <m:r>
            <w:rPr>
              <w:rFonts w:ascii="Cambria Math" w:hAnsi="Cambria Math" w:cstheme="minorHAnsi"/>
              <w:color w:val="auto"/>
              <w:szCs w:val="22"/>
            </w:rPr>
            <m:t>=1.1-</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d>
                    <m:dPr>
                      <m:ctrlPr>
                        <w:rPr>
                          <w:rFonts w:ascii="Cambria Math" w:hAnsi="Cambria Math" w:cstheme="minorHAnsi"/>
                          <w:color w:val="auto"/>
                          <w:szCs w:val="22"/>
                        </w:rPr>
                      </m:ctrlPr>
                    </m:dPr>
                    <m:e>
                      <m:r>
                        <w:rPr>
                          <w:rFonts w:ascii="Cambria Math" w:hAnsi="Cambria Math" w:cstheme="minorHAnsi"/>
                          <w:color w:val="auto"/>
                          <w:szCs w:val="22"/>
                        </w:rPr>
                        <m:t>71.86-70</m:t>
                      </m:r>
                    </m:e>
                  </m:d>
                </m:num>
                <m:den>
                  <m:d>
                    <m:dPr>
                      <m:ctrlPr>
                        <w:rPr>
                          <w:rFonts w:ascii="Cambria Math" w:hAnsi="Cambria Math" w:cstheme="minorHAnsi"/>
                          <w:color w:val="auto"/>
                          <w:szCs w:val="22"/>
                        </w:rPr>
                      </m:ctrlPr>
                    </m:dPr>
                    <m:e>
                      <m:r>
                        <w:rPr>
                          <w:rFonts w:ascii="Cambria Math" w:hAnsi="Cambria Math" w:cstheme="minorHAnsi"/>
                          <w:color w:val="auto"/>
                          <w:szCs w:val="22"/>
                        </w:rPr>
                        <m:t>80-70</m:t>
                      </m:r>
                    </m:e>
                  </m:d>
                </m:den>
              </m:f>
              <m:r>
                <w:rPr>
                  <w:rFonts w:ascii="Cambria Math" w:hAnsi="Cambria Math" w:cstheme="minorHAnsi"/>
                  <w:color w:val="auto"/>
                  <w:szCs w:val="22"/>
                </w:rPr>
                <m:t>*</m:t>
              </m:r>
              <m:d>
                <m:dPr>
                  <m:ctrlPr>
                    <w:rPr>
                      <w:rFonts w:ascii="Cambria Math" w:hAnsi="Cambria Math" w:cstheme="minorHAnsi"/>
                      <w:color w:val="auto"/>
                      <w:szCs w:val="22"/>
                    </w:rPr>
                  </m:ctrlPr>
                </m:dPr>
                <m:e>
                  <m:r>
                    <w:rPr>
                      <w:rFonts w:ascii="Cambria Math" w:hAnsi="Cambria Math" w:cstheme="minorHAnsi"/>
                      <w:color w:val="auto"/>
                      <w:szCs w:val="22"/>
                    </w:rPr>
                    <m:t>1.1-1.07</m:t>
                  </m:r>
                </m:e>
              </m:d>
            </m:e>
          </m:d>
          <m:r>
            <w:rPr>
              <w:rFonts w:ascii="Cambria Math" w:hAnsi="Cambria Math" w:cstheme="minorHAnsi"/>
              <w:color w:val="auto"/>
              <w:szCs w:val="22"/>
            </w:rPr>
            <m:t>=1.0944</m:t>
          </m:r>
        </m:oMath>
      </m:oMathPara>
    </w:p>
    <w:p w14:paraId="0AEFF7AE" w14:textId="77777777" w:rsidR="00FB63E9" w:rsidRDefault="00FB63E9" w:rsidP="00FB63E9">
      <w:pPr>
        <w:pStyle w:val="Reminder"/>
        <w:rPr>
          <w:rFonts w:asciiTheme="minorHAnsi" w:hAnsiTheme="minorHAnsi" w:cstheme="minorHAnsi"/>
          <w:i w:val="0"/>
          <w:color w:val="auto"/>
          <w:szCs w:val="22"/>
        </w:rPr>
      </w:pPr>
    </w:p>
    <w:p w14:paraId="32FD7B2B" w14:textId="27DF0505" w:rsidR="00FB63E9" w:rsidRDefault="00C24E01"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For the kWh calculations, t</w:t>
      </w:r>
      <w:r w:rsidR="00FB63E9">
        <w:rPr>
          <w:rFonts w:asciiTheme="minorHAnsi" w:hAnsiTheme="minorHAnsi" w:cstheme="minorHAnsi"/>
          <w:i w:val="0"/>
          <w:color w:val="auto"/>
          <w:szCs w:val="22"/>
        </w:rPr>
        <w:t xml:space="preserve">he C1 factors for all 12 months were averaged to determine a final C1 factor for each climate </w:t>
      </w:r>
      <w:r w:rsidR="00FB63E9" w:rsidRPr="00C24E01">
        <w:rPr>
          <w:rFonts w:asciiTheme="minorHAnsi" w:hAnsiTheme="minorHAnsi" w:cstheme="minorHAnsi"/>
          <w:i w:val="0"/>
          <w:color w:val="auto"/>
          <w:szCs w:val="22"/>
        </w:rPr>
        <w:t>zone</w:t>
      </w:r>
      <w:bookmarkStart w:id="22" w:name="_GoBack"/>
      <w:bookmarkEnd w:id="22"/>
      <w:r w:rsidR="006D3254" w:rsidRPr="00C24E01">
        <w:rPr>
          <w:rFonts w:asciiTheme="minorHAnsi" w:hAnsiTheme="minorHAnsi" w:cstheme="minorHAnsi"/>
          <w:i w:val="0"/>
          <w:color w:val="auto"/>
          <w:szCs w:val="22"/>
        </w:rPr>
        <w:t xml:space="preserve"> [Attachment 2]</w:t>
      </w:r>
      <w:r w:rsidR="00FB63E9" w:rsidRPr="00C24E01">
        <w:rPr>
          <w:rFonts w:asciiTheme="minorHAnsi" w:hAnsiTheme="minorHAnsi" w:cstheme="minorHAnsi"/>
          <w:i w:val="0"/>
          <w:color w:val="auto"/>
          <w:szCs w:val="22"/>
        </w:rPr>
        <w:t>.</w:t>
      </w:r>
      <w:r w:rsidR="00FB63E9">
        <w:rPr>
          <w:rFonts w:asciiTheme="minorHAnsi" w:hAnsiTheme="minorHAnsi" w:cstheme="minorHAnsi"/>
          <w:i w:val="0"/>
          <w:color w:val="auto"/>
          <w:szCs w:val="22"/>
        </w:rPr>
        <w:t xml:space="preserve"> </w:t>
      </w:r>
      <w:r>
        <w:rPr>
          <w:rFonts w:asciiTheme="minorHAnsi" w:hAnsiTheme="minorHAnsi" w:cstheme="minorHAnsi"/>
          <w:i w:val="0"/>
          <w:color w:val="auto"/>
          <w:szCs w:val="22"/>
        </w:rPr>
        <w:t>For the kW demand reduction calculations, t</w:t>
      </w:r>
      <w:r w:rsidR="00FB63E9">
        <w:rPr>
          <w:rFonts w:asciiTheme="minorHAnsi" w:hAnsiTheme="minorHAnsi" w:cstheme="minorHAnsi"/>
          <w:i w:val="0"/>
          <w:color w:val="auto"/>
          <w:szCs w:val="22"/>
        </w:rPr>
        <w:t xml:space="preserve">he C1 factor for the month containing the DEER peak period </w:t>
      </w:r>
      <w:r>
        <w:rPr>
          <w:rFonts w:asciiTheme="minorHAnsi" w:hAnsiTheme="minorHAnsi" w:cstheme="minorHAnsi"/>
          <w:i w:val="0"/>
          <w:color w:val="auto"/>
          <w:szCs w:val="22"/>
        </w:rPr>
        <w:t>was</w:t>
      </w:r>
      <w:r w:rsidR="00FB63E9">
        <w:rPr>
          <w:rFonts w:asciiTheme="minorHAnsi" w:hAnsiTheme="minorHAnsi" w:cstheme="minorHAnsi"/>
          <w:i w:val="0"/>
          <w:color w:val="auto"/>
          <w:szCs w:val="22"/>
        </w:rPr>
        <w:t xml:space="preserve"> used</w:t>
      </w:r>
      <w:r w:rsidR="00A301EA">
        <w:rPr>
          <w:rFonts w:asciiTheme="minorHAnsi" w:hAnsiTheme="minorHAnsi" w:cstheme="minorHAnsi"/>
          <w:i w:val="0"/>
          <w:color w:val="auto"/>
          <w:szCs w:val="22"/>
        </w:rPr>
        <w:t xml:space="preserve"> [Attachment 2]</w:t>
      </w:r>
      <w:r w:rsidR="00FB63E9">
        <w:rPr>
          <w:rFonts w:asciiTheme="minorHAnsi" w:hAnsiTheme="minorHAnsi" w:cstheme="minorHAnsi"/>
          <w:i w:val="0"/>
          <w:color w:val="auto"/>
          <w:szCs w:val="22"/>
        </w:rPr>
        <w:t>.</w:t>
      </w:r>
    </w:p>
    <w:p w14:paraId="416AF9DC" w14:textId="77777777" w:rsidR="00FB63E9" w:rsidRPr="00A879A8" w:rsidRDefault="00FB63E9" w:rsidP="00FB63E9">
      <w:pPr>
        <w:pStyle w:val="Reminder"/>
        <w:rPr>
          <w:rFonts w:asciiTheme="minorHAnsi" w:hAnsiTheme="minorHAnsi" w:cstheme="minorHAnsi"/>
          <w:i w:val="0"/>
          <w:color w:val="auto"/>
          <w:szCs w:val="22"/>
        </w:rPr>
      </w:pPr>
    </w:p>
    <w:p w14:paraId="40005393" w14:textId="5F4F37A0" w:rsidR="00FB63E9" w:rsidRPr="00A879A8" w:rsidRDefault="00FB63E9" w:rsidP="00FB63E9">
      <w:pPr>
        <w:pStyle w:val="Caption"/>
        <w:jc w:val="center"/>
        <w:rPr>
          <w:rFonts w:cstheme="minorHAnsi"/>
          <w:szCs w:val="22"/>
        </w:rPr>
      </w:pPr>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11</w:t>
      </w:r>
      <w:r w:rsidRPr="00A879A8">
        <w:rPr>
          <w:rFonts w:cstheme="minorHAnsi"/>
          <w:szCs w:val="22"/>
        </w:rPr>
        <w:fldChar w:fldCharType="end"/>
      </w:r>
      <w:r w:rsidR="00CD0C02">
        <w:rPr>
          <w:rFonts w:cstheme="minorHAnsi"/>
          <w:szCs w:val="22"/>
        </w:rPr>
        <w:t>:</w:t>
      </w:r>
      <w:r w:rsidRPr="00A879A8">
        <w:rPr>
          <w:rFonts w:cstheme="minorHAnsi"/>
          <w:szCs w:val="22"/>
        </w:rPr>
        <w:t xml:space="preserve"> Correction for Inlet</w:t>
      </w:r>
      <w:r>
        <w:rPr>
          <w:rFonts w:cstheme="minorHAnsi"/>
          <w:szCs w:val="22"/>
        </w:rPr>
        <w:t xml:space="preserve"> Air</w:t>
      </w:r>
      <w:r w:rsidRPr="00A879A8">
        <w:rPr>
          <w:rFonts w:cstheme="minorHAnsi"/>
          <w:szCs w:val="22"/>
        </w:rPr>
        <w:t xml:space="preserve"> Temperature</w:t>
      </w:r>
    </w:p>
    <w:tbl>
      <w:tblPr>
        <w:tblStyle w:val="TableContemporary"/>
        <w:tblW w:w="5871" w:type="dxa"/>
        <w:jc w:val="center"/>
        <w:tblLook w:val="04A0" w:firstRow="1" w:lastRow="0" w:firstColumn="1" w:lastColumn="0" w:noHBand="0" w:noVBand="1"/>
      </w:tblPr>
      <w:tblGrid>
        <w:gridCol w:w="2250"/>
        <w:gridCol w:w="605"/>
        <w:gridCol w:w="607"/>
        <w:gridCol w:w="588"/>
        <w:gridCol w:w="607"/>
        <w:gridCol w:w="607"/>
        <w:gridCol w:w="607"/>
      </w:tblGrid>
      <w:tr w:rsidR="00FB63E9" w:rsidRPr="00C466CE" w14:paraId="5BA356C9" w14:textId="77777777" w:rsidTr="00037034">
        <w:trPr>
          <w:cnfStyle w:val="100000000000" w:firstRow="1" w:lastRow="0" w:firstColumn="0" w:lastColumn="0" w:oddVBand="0" w:evenVBand="0" w:oddHBand="0" w:evenHBand="0" w:firstRowFirstColumn="0" w:firstRowLastColumn="0" w:lastRowFirstColumn="0" w:lastRowLastColumn="0"/>
          <w:trHeight w:val="300"/>
          <w:jc w:val="center"/>
        </w:trPr>
        <w:tc>
          <w:tcPr>
            <w:tcW w:w="2250" w:type="dxa"/>
            <w:noWrap/>
            <w:hideMark/>
          </w:tcPr>
          <w:p w14:paraId="67930265" w14:textId="77777777" w:rsidR="00FB63E9" w:rsidRPr="00C466CE" w:rsidRDefault="00FB63E9" w:rsidP="00037034">
            <w:pPr>
              <w:rPr>
                <w:rFonts w:asciiTheme="minorHAnsi" w:hAnsiTheme="minorHAnsi" w:cs="Calibri"/>
                <w:b w:val="0"/>
                <w:bCs w:val="0"/>
                <w:color w:val="000000"/>
                <w:szCs w:val="20"/>
              </w:rPr>
            </w:pPr>
            <w:r w:rsidRPr="00C466CE">
              <w:rPr>
                <w:rFonts w:asciiTheme="minorHAnsi" w:hAnsiTheme="minorHAnsi" w:cs="Calibri"/>
                <w:b w:val="0"/>
                <w:bCs w:val="0"/>
                <w:color w:val="000000"/>
                <w:szCs w:val="20"/>
              </w:rPr>
              <w:t>Inlet Temperature (</w:t>
            </w:r>
            <w:r>
              <w:rPr>
                <w:rFonts w:ascii="Arial" w:hAnsi="Arial" w:cs="Arial"/>
                <w:b w:val="0"/>
                <w:bCs w:val="0"/>
                <w:color w:val="000000"/>
                <w:szCs w:val="20"/>
              </w:rPr>
              <w:t>°</w:t>
            </w:r>
            <w:r w:rsidRPr="00C466CE">
              <w:rPr>
                <w:rFonts w:asciiTheme="minorHAnsi" w:hAnsiTheme="minorHAnsi" w:cs="Calibri"/>
                <w:b w:val="0"/>
                <w:bCs w:val="0"/>
                <w:color w:val="000000"/>
                <w:szCs w:val="20"/>
              </w:rPr>
              <w:t>F)</w:t>
            </w:r>
          </w:p>
        </w:tc>
        <w:tc>
          <w:tcPr>
            <w:tcW w:w="605" w:type="dxa"/>
            <w:noWrap/>
            <w:hideMark/>
          </w:tcPr>
          <w:p w14:paraId="0DCFCE49"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80</w:t>
            </w:r>
          </w:p>
        </w:tc>
        <w:tc>
          <w:tcPr>
            <w:tcW w:w="607" w:type="dxa"/>
            <w:noWrap/>
            <w:hideMark/>
          </w:tcPr>
          <w:p w14:paraId="78298814"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90</w:t>
            </w:r>
          </w:p>
        </w:tc>
        <w:tc>
          <w:tcPr>
            <w:tcW w:w="588" w:type="dxa"/>
            <w:noWrap/>
            <w:hideMark/>
          </w:tcPr>
          <w:p w14:paraId="6C5664FE"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100</w:t>
            </w:r>
          </w:p>
        </w:tc>
        <w:tc>
          <w:tcPr>
            <w:tcW w:w="607" w:type="dxa"/>
            <w:noWrap/>
            <w:hideMark/>
          </w:tcPr>
          <w:p w14:paraId="496D5CAF"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110</w:t>
            </w:r>
          </w:p>
        </w:tc>
        <w:tc>
          <w:tcPr>
            <w:tcW w:w="607" w:type="dxa"/>
            <w:noWrap/>
            <w:hideMark/>
          </w:tcPr>
          <w:p w14:paraId="03897B85"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120</w:t>
            </w:r>
          </w:p>
        </w:tc>
        <w:tc>
          <w:tcPr>
            <w:tcW w:w="607" w:type="dxa"/>
            <w:noWrap/>
            <w:hideMark/>
          </w:tcPr>
          <w:p w14:paraId="4C545DE7"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140</w:t>
            </w:r>
          </w:p>
        </w:tc>
      </w:tr>
      <w:tr w:rsidR="00FB63E9" w:rsidRPr="00C466CE" w14:paraId="4DC87E33" w14:textId="77777777" w:rsidTr="00037034">
        <w:trPr>
          <w:cnfStyle w:val="000000100000" w:firstRow="0" w:lastRow="0" w:firstColumn="0" w:lastColumn="0" w:oddVBand="0" w:evenVBand="0" w:oddHBand="1" w:evenHBand="0" w:firstRowFirstColumn="0" w:firstRowLastColumn="0" w:lastRowFirstColumn="0" w:lastRowLastColumn="0"/>
          <w:trHeight w:val="300"/>
          <w:jc w:val="center"/>
        </w:trPr>
        <w:tc>
          <w:tcPr>
            <w:tcW w:w="2250" w:type="dxa"/>
            <w:noWrap/>
            <w:hideMark/>
          </w:tcPr>
          <w:p w14:paraId="24453E21" w14:textId="77777777" w:rsidR="00FB63E9" w:rsidRPr="00C466CE" w:rsidRDefault="00FB63E9" w:rsidP="00037034">
            <w:pPr>
              <w:rPr>
                <w:rFonts w:asciiTheme="minorHAnsi" w:hAnsiTheme="minorHAnsi" w:cs="Calibri"/>
                <w:bCs/>
                <w:color w:val="000000"/>
                <w:szCs w:val="20"/>
              </w:rPr>
            </w:pPr>
            <w:r>
              <w:rPr>
                <w:rFonts w:asciiTheme="minorHAnsi" w:hAnsiTheme="minorHAnsi" w:cs="Calibri"/>
                <w:bCs/>
                <w:color w:val="000000"/>
                <w:szCs w:val="20"/>
              </w:rPr>
              <w:t>Correction Factor, C2</w:t>
            </w:r>
          </w:p>
        </w:tc>
        <w:tc>
          <w:tcPr>
            <w:tcW w:w="605" w:type="dxa"/>
            <w:noWrap/>
            <w:hideMark/>
          </w:tcPr>
          <w:p w14:paraId="0F6D3B0D"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1.5</w:t>
            </w:r>
          </w:p>
        </w:tc>
        <w:tc>
          <w:tcPr>
            <w:tcW w:w="607" w:type="dxa"/>
            <w:noWrap/>
            <w:hideMark/>
          </w:tcPr>
          <w:p w14:paraId="6C7F2B00"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1.21</w:t>
            </w:r>
          </w:p>
        </w:tc>
        <w:tc>
          <w:tcPr>
            <w:tcW w:w="588" w:type="dxa"/>
            <w:noWrap/>
            <w:hideMark/>
          </w:tcPr>
          <w:p w14:paraId="65A19190"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w:t>
            </w:r>
          </w:p>
        </w:tc>
        <w:tc>
          <w:tcPr>
            <w:tcW w:w="607" w:type="dxa"/>
            <w:noWrap/>
            <w:hideMark/>
          </w:tcPr>
          <w:p w14:paraId="025A372E"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0.82</w:t>
            </w:r>
          </w:p>
        </w:tc>
        <w:tc>
          <w:tcPr>
            <w:tcW w:w="607" w:type="dxa"/>
            <w:noWrap/>
            <w:hideMark/>
          </w:tcPr>
          <w:p w14:paraId="5A038878"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0.72</w:t>
            </w:r>
          </w:p>
        </w:tc>
        <w:tc>
          <w:tcPr>
            <w:tcW w:w="607" w:type="dxa"/>
            <w:noWrap/>
            <w:hideMark/>
          </w:tcPr>
          <w:p w14:paraId="54975C9B"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0.61</w:t>
            </w:r>
          </w:p>
        </w:tc>
      </w:tr>
    </w:tbl>
    <w:p w14:paraId="1F9E46D7" w14:textId="77777777" w:rsidR="00FB63E9" w:rsidRPr="00A879A8" w:rsidRDefault="00FB63E9" w:rsidP="00FB63E9">
      <w:pPr>
        <w:pStyle w:val="Reminder"/>
        <w:rPr>
          <w:rFonts w:asciiTheme="minorHAnsi" w:hAnsiTheme="minorHAnsi" w:cstheme="minorHAnsi"/>
          <w:szCs w:val="22"/>
        </w:rPr>
      </w:pPr>
    </w:p>
    <w:p w14:paraId="1610778E" w14:textId="4818F90F" w:rsidR="00FB63E9" w:rsidRPr="00A879A8" w:rsidRDefault="00FB63E9" w:rsidP="00FB63E9">
      <w:pPr>
        <w:pStyle w:val="Caption"/>
        <w:jc w:val="center"/>
        <w:rPr>
          <w:rFonts w:cstheme="minorHAnsi"/>
          <w:szCs w:val="22"/>
        </w:rPr>
      </w:pPr>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12</w:t>
      </w:r>
      <w:r w:rsidRPr="00A879A8">
        <w:rPr>
          <w:rFonts w:cstheme="minorHAnsi"/>
          <w:szCs w:val="22"/>
        </w:rPr>
        <w:fldChar w:fldCharType="end"/>
      </w:r>
      <w:r w:rsidR="00CD0C02">
        <w:rPr>
          <w:rFonts w:cstheme="minorHAnsi"/>
          <w:szCs w:val="22"/>
        </w:rPr>
        <w:t>:</w:t>
      </w:r>
      <w:r w:rsidRPr="00A879A8">
        <w:rPr>
          <w:rFonts w:cstheme="minorHAnsi"/>
          <w:szCs w:val="22"/>
        </w:rPr>
        <w:t xml:space="preserve"> Correction for System</w:t>
      </w:r>
      <w:r>
        <w:rPr>
          <w:rFonts w:cstheme="minorHAnsi"/>
          <w:szCs w:val="22"/>
        </w:rPr>
        <w:t xml:space="preserve"> Air</w:t>
      </w:r>
      <w:r w:rsidRPr="00A879A8">
        <w:rPr>
          <w:rFonts w:cstheme="minorHAnsi"/>
          <w:szCs w:val="22"/>
        </w:rPr>
        <w:t xml:space="preserve"> Pressure</w:t>
      </w:r>
    </w:p>
    <w:tbl>
      <w:tblPr>
        <w:tblStyle w:val="TableContemporary"/>
        <w:tblW w:w="8173" w:type="dxa"/>
        <w:jc w:val="center"/>
        <w:tblLook w:val="04A0" w:firstRow="1" w:lastRow="0" w:firstColumn="1" w:lastColumn="0" w:noHBand="0" w:noVBand="1"/>
      </w:tblPr>
      <w:tblGrid>
        <w:gridCol w:w="2520"/>
        <w:gridCol w:w="607"/>
        <w:gridCol w:w="607"/>
        <w:gridCol w:w="601"/>
        <w:gridCol w:w="630"/>
        <w:gridCol w:w="630"/>
        <w:gridCol w:w="630"/>
        <w:gridCol w:w="598"/>
        <w:gridCol w:w="630"/>
        <w:gridCol w:w="720"/>
      </w:tblGrid>
      <w:tr w:rsidR="00FB63E9" w:rsidRPr="00C466CE" w14:paraId="22B193CC" w14:textId="77777777" w:rsidTr="00037034">
        <w:trPr>
          <w:cnfStyle w:val="100000000000" w:firstRow="1" w:lastRow="0" w:firstColumn="0" w:lastColumn="0" w:oddVBand="0" w:evenVBand="0" w:oddHBand="0" w:evenHBand="0" w:firstRowFirstColumn="0" w:firstRowLastColumn="0" w:lastRowFirstColumn="0" w:lastRowLastColumn="0"/>
          <w:trHeight w:val="300"/>
          <w:jc w:val="center"/>
        </w:trPr>
        <w:tc>
          <w:tcPr>
            <w:tcW w:w="2520" w:type="dxa"/>
            <w:noWrap/>
            <w:hideMark/>
          </w:tcPr>
          <w:p w14:paraId="10C74713" w14:textId="77777777" w:rsidR="00FB63E9" w:rsidRPr="00C466CE" w:rsidRDefault="00FB63E9" w:rsidP="00037034">
            <w:pPr>
              <w:rPr>
                <w:rFonts w:asciiTheme="minorHAnsi" w:hAnsiTheme="minorHAnsi" w:cs="Calibri"/>
                <w:b w:val="0"/>
                <w:bCs w:val="0"/>
                <w:color w:val="000000"/>
                <w:szCs w:val="20"/>
              </w:rPr>
            </w:pPr>
            <w:r w:rsidRPr="00C466CE">
              <w:rPr>
                <w:rFonts w:asciiTheme="minorHAnsi" w:hAnsiTheme="minorHAnsi" w:cs="Calibri"/>
                <w:b w:val="0"/>
                <w:bCs w:val="0"/>
                <w:color w:val="000000"/>
                <w:szCs w:val="20"/>
              </w:rPr>
              <w:t>System Pressure (</w:t>
            </w:r>
            <w:r>
              <w:rPr>
                <w:rFonts w:ascii="Arial" w:hAnsi="Arial" w:cs="Arial"/>
                <w:b w:val="0"/>
                <w:bCs w:val="0"/>
                <w:color w:val="000000"/>
                <w:szCs w:val="20"/>
              </w:rPr>
              <w:t>°</w:t>
            </w:r>
            <w:r w:rsidRPr="00C466CE">
              <w:rPr>
                <w:rFonts w:asciiTheme="minorHAnsi" w:hAnsiTheme="minorHAnsi" w:cs="Calibri"/>
                <w:b w:val="0"/>
                <w:bCs w:val="0"/>
                <w:color w:val="000000"/>
                <w:szCs w:val="20"/>
              </w:rPr>
              <w:t>psig)</w:t>
            </w:r>
          </w:p>
        </w:tc>
        <w:tc>
          <w:tcPr>
            <w:tcW w:w="607" w:type="dxa"/>
            <w:noWrap/>
            <w:hideMark/>
          </w:tcPr>
          <w:p w14:paraId="47FE5821"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50</w:t>
            </w:r>
          </w:p>
        </w:tc>
        <w:tc>
          <w:tcPr>
            <w:tcW w:w="607" w:type="dxa"/>
            <w:noWrap/>
            <w:hideMark/>
          </w:tcPr>
          <w:p w14:paraId="0387B49F"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75</w:t>
            </w:r>
          </w:p>
        </w:tc>
        <w:tc>
          <w:tcPr>
            <w:tcW w:w="601" w:type="dxa"/>
            <w:noWrap/>
            <w:hideMark/>
          </w:tcPr>
          <w:p w14:paraId="0828E7F2"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100</w:t>
            </w:r>
          </w:p>
        </w:tc>
        <w:tc>
          <w:tcPr>
            <w:tcW w:w="630" w:type="dxa"/>
            <w:noWrap/>
            <w:hideMark/>
          </w:tcPr>
          <w:p w14:paraId="2456DA86"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125</w:t>
            </w:r>
          </w:p>
        </w:tc>
        <w:tc>
          <w:tcPr>
            <w:tcW w:w="630" w:type="dxa"/>
            <w:noWrap/>
            <w:hideMark/>
          </w:tcPr>
          <w:p w14:paraId="330A1595"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150</w:t>
            </w:r>
          </w:p>
        </w:tc>
        <w:tc>
          <w:tcPr>
            <w:tcW w:w="630" w:type="dxa"/>
            <w:noWrap/>
            <w:hideMark/>
          </w:tcPr>
          <w:p w14:paraId="24EAB2DF"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175</w:t>
            </w:r>
          </w:p>
        </w:tc>
        <w:tc>
          <w:tcPr>
            <w:tcW w:w="598" w:type="dxa"/>
            <w:noWrap/>
            <w:hideMark/>
          </w:tcPr>
          <w:p w14:paraId="5ADCE243"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200</w:t>
            </w:r>
          </w:p>
        </w:tc>
        <w:tc>
          <w:tcPr>
            <w:tcW w:w="630" w:type="dxa"/>
            <w:noWrap/>
            <w:hideMark/>
          </w:tcPr>
          <w:p w14:paraId="66E10898"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225</w:t>
            </w:r>
          </w:p>
        </w:tc>
        <w:tc>
          <w:tcPr>
            <w:tcW w:w="720" w:type="dxa"/>
            <w:noWrap/>
            <w:hideMark/>
          </w:tcPr>
          <w:p w14:paraId="62138A68"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250</w:t>
            </w:r>
          </w:p>
        </w:tc>
      </w:tr>
      <w:tr w:rsidR="00FB63E9" w:rsidRPr="00C466CE" w14:paraId="44C2E145" w14:textId="77777777" w:rsidTr="00037034">
        <w:trPr>
          <w:cnfStyle w:val="000000100000" w:firstRow="0" w:lastRow="0" w:firstColumn="0" w:lastColumn="0" w:oddVBand="0" w:evenVBand="0" w:oddHBand="1" w:evenHBand="0" w:firstRowFirstColumn="0" w:firstRowLastColumn="0" w:lastRowFirstColumn="0" w:lastRowLastColumn="0"/>
          <w:trHeight w:val="300"/>
          <w:jc w:val="center"/>
        </w:trPr>
        <w:tc>
          <w:tcPr>
            <w:tcW w:w="2520" w:type="dxa"/>
            <w:noWrap/>
            <w:hideMark/>
          </w:tcPr>
          <w:p w14:paraId="117FAEB0" w14:textId="77777777" w:rsidR="00FB63E9" w:rsidRPr="00C466CE" w:rsidRDefault="00FB63E9" w:rsidP="00037034">
            <w:pPr>
              <w:rPr>
                <w:rFonts w:asciiTheme="minorHAnsi" w:hAnsiTheme="minorHAnsi" w:cs="Calibri"/>
                <w:bCs/>
                <w:color w:val="000000"/>
                <w:szCs w:val="20"/>
              </w:rPr>
            </w:pPr>
            <w:r w:rsidRPr="00C466CE">
              <w:rPr>
                <w:rFonts w:asciiTheme="minorHAnsi" w:hAnsiTheme="minorHAnsi" w:cs="Calibri"/>
                <w:bCs/>
                <w:color w:val="000000"/>
                <w:szCs w:val="20"/>
              </w:rPr>
              <w:t>Correction Facto</w:t>
            </w:r>
            <w:r>
              <w:rPr>
                <w:rFonts w:asciiTheme="minorHAnsi" w:hAnsiTheme="minorHAnsi" w:cs="Calibri"/>
                <w:bCs/>
                <w:color w:val="000000"/>
                <w:szCs w:val="20"/>
              </w:rPr>
              <w:t>r, C3</w:t>
            </w:r>
          </w:p>
        </w:tc>
        <w:tc>
          <w:tcPr>
            <w:tcW w:w="607" w:type="dxa"/>
            <w:noWrap/>
            <w:hideMark/>
          </w:tcPr>
          <w:p w14:paraId="6A5D448A"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0.85</w:t>
            </w:r>
          </w:p>
        </w:tc>
        <w:tc>
          <w:tcPr>
            <w:tcW w:w="607" w:type="dxa"/>
            <w:noWrap/>
            <w:hideMark/>
          </w:tcPr>
          <w:p w14:paraId="171B6197"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0.95</w:t>
            </w:r>
          </w:p>
        </w:tc>
        <w:tc>
          <w:tcPr>
            <w:tcW w:w="601" w:type="dxa"/>
            <w:noWrap/>
            <w:hideMark/>
          </w:tcPr>
          <w:p w14:paraId="107B9036"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w:t>
            </w:r>
          </w:p>
        </w:tc>
        <w:tc>
          <w:tcPr>
            <w:tcW w:w="630" w:type="dxa"/>
            <w:noWrap/>
            <w:hideMark/>
          </w:tcPr>
          <w:p w14:paraId="6F581D7D"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1.07</w:t>
            </w:r>
          </w:p>
        </w:tc>
        <w:tc>
          <w:tcPr>
            <w:tcW w:w="630" w:type="dxa"/>
            <w:noWrap/>
            <w:hideMark/>
          </w:tcPr>
          <w:p w14:paraId="22703541"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1.13</w:t>
            </w:r>
          </w:p>
        </w:tc>
        <w:tc>
          <w:tcPr>
            <w:tcW w:w="630" w:type="dxa"/>
            <w:noWrap/>
            <w:hideMark/>
          </w:tcPr>
          <w:p w14:paraId="45B7C75E"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1.18</w:t>
            </w:r>
          </w:p>
        </w:tc>
        <w:tc>
          <w:tcPr>
            <w:tcW w:w="598" w:type="dxa"/>
            <w:noWrap/>
            <w:hideMark/>
          </w:tcPr>
          <w:p w14:paraId="3668494D"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1.2</w:t>
            </w:r>
          </w:p>
        </w:tc>
        <w:tc>
          <w:tcPr>
            <w:tcW w:w="630" w:type="dxa"/>
            <w:noWrap/>
            <w:hideMark/>
          </w:tcPr>
          <w:p w14:paraId="59D0D4E1"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1.22</w:t>
            </w:r>
          </w:p>
        </w:tc>
        <w:tc>
          <w:tcPr>
            <w:tcW w:w="720" w:type="dxa"/>
            <w:noWrap/>
            <w:hideMark/>
          </w:tcPr>
          <w:p w14:paraId="3B83A7A3"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1.24</w:t>
            </w:r>
          </w:p>
        </w:tc>
      </w:tr>
    </w:tbl>
    <w:p w14:paraId="0348F1BB" w14:textId="77777777" w:rsidR="00FB63E9" w:rsidRPr="00A879A8" w:rsidRDefault="00FB63E9" w:rsidP="00FB63E9">
      <w:pPr>
        <w:pStyle w:val="Reminder"/>
        <w:rPr>
          <w:rFonts w:asciiTheme="minorHAnsi" w:hAnsiTheme="minorHAnsi" w:cstheme="minorHAnsi"/>
          <w:szCs w:val="22"/>
        </w:rPr>
      </w:pPr>
    </w:p>
    <w:p w14:paraId="206E485C" w14:textId="0117981C" w:rsidR="00FB63E9" w:rsidRPr="00A879A8" w:rsidRDefault="00FB63E9" w:rsidP="00FB63E9">
      <w:pPr>
        <w:pStyle w:val="Caption"/>
        <w:jc w:val="center"/>
        <w:rPr>
          <w:rFonts w:cstheme="minorHAnsi"/>
          <w:szCs w:val="22"/>
        </w:rPr>
      </w:pPr>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13</w:t>
      </w:r>
      <w:r w:rsidRPr="00A879A8">
        <w:rPr>
          <w:rFonts w:cstheme="minorHAnsi"/>
          <w:szCs w:val="22"/>
        </w:rPr>
        <w:fldChar w:fldCharType="end"/>
      </w:r>
      <w:r w:rsidR="00CD0C02">
        <w:rPr>
          <w:rFonts w:cstheme="minorHAnsi"/>
          <w:szCs w:val="22"/>
        </w:rPr>
        <w:t>:</w:t>
      </w:r>
      <w:r w:rsidRPr="00A879A8">
        <w:rPr>
          <w:rFonts w:cstheme="minorHAnsi"/>
          <w:szCs w:val="22"/>
        </w:rPr>
        <w:t xml:space="preserve"> Correction for Dew Point</w:t>
      </w:r>
    </w:p>
    <w:tbl>
      <w:tblPr>
        <w:tblStyle w:val="TableContemporary"/>
        <w:tblW w:w="4781" w:type="dxa"/>
        <w:jc w:val="center"/>
        <w:tblLook w:val="04A0" w:firstRow="1" w:lastRow="0" w:firstColumn="1" w:lastColumn="0" w:noHBand="0" w:noVBand="1"/>
      </w:tblPr>
      <w:tblGrid>
        <w:gridCol w:w="2520"/>
        <w:gridCol w:w="440"/>
        <w:gridCol w:w="607"/>
        <w:gridCol w:w="607"/>
        <w:gridCol w:w="607"/>
      </w:tblGrid>
      <w:tr w:rsidR="00FB63E9" w:rsidRPr="00C466CE" w14:paraId="11A14C90" w14:textId="77777777" w:rsidTr="00037034">
        <w:trPr>
          <w:cnfStyle w:val="100000000000" w:firstRow="1" w:lastRow="0" w:firstColumn="0" w:lastColumn="0" w:oddVBand="0" w:evenVBand="0" w:oddHBand="0" w:evenHBand="0" w:firstRowFirstColumn="0" w:firstRowLastColumn="0" w:lastRowFirstColumn="0" w:lastRowLastColumn="0"/>
          <w:trHeight w:val="300"/>
          <w:jc w:val="center"/>
        </w:trPr>
        <w:tc>
          <w:tcPr>
            <w:tcW w:w="2520" w:type="dxa"/>
            <w:noWrap/>
            <w:hideMark/>
          </w:tcPr>
          <w:p w14:paraId="41DAB875" w14:textId="77777777" w:rsidR="00FB63E9" w:rsidRPr="00C466CE" w:rsidRDefault="00FB63E9" w:rsidP="00037034">
            <w:pPr>
              <w:rPr>
                <w:rFonts w:asciiTheme="minorHAnsi" w:hAnsiTheme="minorHAnsi" w:cs="Calibri"/>
                <w:b w:val="0"/>
                <w:bCs w:val="0"/>
                <w:color w:val="000000"/>
                <w:szCs w:val="20"/>
              </w:rPr>
            </w:pPr>
            <w:r w:rsidRPr="00C466CE">
              <w:rPr>
                <w:rFonts w:asciiTheme="minorHAnsi" w:hAnsiTheme="minorHAnsi" w:cs="Calibri"/>
                <w:b w:val="0"/>
                <w:bCs w:val="0"/>
                <w:color w:val="000000"/>
                <w:szCs w:val="20"/>
              </w:rPr>
              <w:t>Dew Point (</w:t>
            </w:r>
            <w:r>
              <w:rPr>
                <w:rFonts w:ascii="Arial" w:hAnsi="Arial" w:cs="Arial"/>
                <w:b w:val="0"/>
                <w:bCs w:val="0"/>
                <w:color w:val="000000"/>
                <w:szCs w:val="20"/>
              </w:rPr>
              <w:t>°</w:t>
            </w:r>
            <w:r w:rsidRPr="00C466CE">
              <w:rPr>
                <w:rFonts w:asciiTheme="minorHAnsi" w:hAnsiTheme="minorHAnsi" w:cs="Calibri"/>
                <w:b w:val="0"/>
                <w:bCs w:val="0"/>
                <w:color w:val="000000"/>
                <w:szCs w:val="20"/>
              </w:rPr>
              <w:t>F)</w:t>
            </w:r>
          </w:p>
        </w:tc>
        <w:tc>
          <w:tcPr>
            <w:tcW w:w="440" w:type="dxa"/>
            <w:noWrap/>
            <w:hideMark/>
          </w:tcPr>
          <w:p w14:paraId="7EE33279"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38</w:t>
            </w:r>
          </w:p>
        </w:tc>
        <w:tc>
          <w:tcPr>
            <w:tcW w:w="607" w:type="dxa"/>
            <w:noWrap/>
            <w:hideMark/>
          </w:tcPr>
          <w:p w14:paraId="6D144138"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41</w:t>
            </w:r>
          </w:p>
        </w:tc>
        <w:tc>
          <w:tcPr>
            <w:tcW w:w="607" w:type="dxa"/>
            <w:noWrap/>
            <w:hideMark/>
          </w:tcPr>
          <w:p w14:paraId="3D16E586"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45</w:t>
            </w:r>
          </w:p>
        </w:tc>
        <w:tc>
          <w:tcPr>
            <w:tcW w:w="607" w:type="dxa"/>
            <w:noWrap/>
            <w:hideMark/>
          </w:tcPr>
          <w:p w14:paraId="327019FA" w14:textId="77777777" w:rsidR="00FB63E9" w:rsidRPr="00C466CE" w:rsidRDefault="00FB63E9" w:rsidP="00037034">
            <w:pPr>
              <w:jc w:val="right"/>
              <w:rPr>
                <w:rFonts w:asciiTheme="minorHAnsi" w:hAnsiTheme="minorHAnsi" w:cs="Calibri"/>
                <w:b w:val="0"/>
                <w:color w:val="000000"/>
                <w:szCs w:val="20"/>
              </w:rPr>
            </w:pPr>
            <w:r w:rsidRPr="00C466CE">
              <w:rPr>
                <w:rFonts w:asciiTheme="minorHAnsi" w:hAnsiTheme="minorHAnsi" w:cs="Calibri"/>
                <w:b w:val="0"/>
                <w:color w:val="000000"/>
                <w:szCs w:val="20"/>
              </w:rPr>
              <w:t>50</w:t>
            </w:r>
          </w:p>
        </w:tc>
      </w:tr>
      <w:tr w:rsidR="00FB63E9" w:rsidRPr="00C466CE" w14:paraId="7A6D7269" w14:textId="77777777" w:rsidTr="00037034">
        <w:trPr>
          <w:cnfStyle w:val="000000100000" w:firstRow="0" w:lastRow="0" w:firstColumn="0" w:lastColumn="0" w:oddVBand="0" w:evenVBand="0" w:oddHBand="1" w:evenHBand="0" w:firstRowFirstColumn="0" w:firstRowLastColumn="0" w:lastRowFirstColumn="0" w:lastRowLastColumn="0"/>
          <w:trHeight w:val="300"/>
          <w:jc w:val="center"/>
        </w:trPr>
        <w:tc>
          <w:tcPr>
            <w:tcW w:w="2520" w:type="dxa"/>
            <w:noWrap/>
            <w:hideMark/>
          </w:tcPr>
          <w:p w14:paraId="7402E163" w14:textId="77777777" w:rsidR="00FB63E9" w:rsidRPr="00C466CE" w:rsidRDefault="00FB63E9" w:rsidP="00037034">
            <w:pPr>
              <w:rPr>
                <w:rFonts w:asciiTheme="minorHAnsi" w:hAnsiTheme="minorHAnsi" w:cs="Calibri"/>
                <w:bCs/>
                <w:color w:val="000000"/>
                <w:szCs w:val="20"/>
              </w:rPr>
            </w:pPr>
            <w:r>
              <w:rPr>
                <w:rFonts w:asciiTheme="minorHAnsi" w:hAnsiTheme="minorHAnsi" w:cs="Calibri"/>
                <w:bCs/>
                <w:color w:val="000000"/>
                <w:szCs w:val="20"/>
              </w:rPr>
              <w:t>Correction Factor, C4</w:t>
            </w:r>
          </w:p>
        </w:tc>
        <w:tc>
          <w:tcPr>
            <w:tcW w:w="440" w:type="dxa"/>
            <w:noWrap/>
            <w:hideMark/>
          </w:tcPr>
          <w:p w14:paraId="2D8D9232"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w:t>
            </w:r>
          </w:p>
        </w:tc>
        <w:tc>
          <w:tcPr>
            <w:tcW w:w="607" w:type="dxa"/>
            <w:noWrap/>
            <w:hideMark/>
          </w:tcPr>
          <w:p w14:paraId="2B2E4C20"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1.12</w:t>
            </w:r>
          </w:p>
        </w:tc>
        <w:tc>
          <w:tcPr>
            <w:tcW w:w="607" w:type="dxa"/>
            <w:noWrap/>
            <w:hideMark/>
          </w:tcPr>
          <w:p w14:paraId="2A2B37CD"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1.17</w:t>
            </w:r>
          </w:p>
        </w:tc>
        <w:tc>
          <w:tcPr>
            <w:tcW w:w="607" w:type="dxa"/>
            <w:noWrap/>
            <w:hideMark/>
          </w:tcPr>
          <w:p w14:paraId="57087496" w14:textId="77777777" w:rsidR="00FB63E9" w:rsidRPr="00C466CE" w:rsidRDefault="00FB63E9" w:rsidP="00037034">
            <w:pPr>
              <w:jc w:val="right"/>
              <w:rPr>
                <w:rFonts w:asciiTheme="minorHAnsi" w:hAnsiTheme="minorHAnsi" w:cs="Calibri"/>
                <w:color w:val="000000"/>
                <w:szCs w:val="20"/>
              </w:rPr>
            </w:pPr>
            <w:r w:rsidRPr="00C466CE">
              <w:rPr>
                <w:rFonts w:asciiTheme="minorHAnsi" w:hAnsiTheme="minorHAnsi" w:cs="Calibri"/>
                <w:color w:val="000000"/>
                <w:szCs w:val="20"/>
              </w:rPr>
              <w:t>1.22</w:t>
            </w:r>
          </w:p>
        </w:tc>
      </w:tr>
    </w:tbl>
    <w:p w14:paraId="53CB10C4" w14:textId="77777777" w:rsidR="00FB63E9" w:rsidRDefault="00FB63E9" w:rsidP="00FB63E9">
      <w:pPr>
        <w:pStyle w:val="Reminder"/>
        <w:rPr>
          <w:rFonts w:asciiTheme="minorHAnsi" w:hAnsiTheme="minorHAnsi" w:cstheme="minorHAnsi"/>
          <w:i w:val="0"/>
          <w:color w:val="auto"/>
          <w:szCs w:val="22"/>
        </w:rPr>
      </w:pPr>
    </w:p>
    <w:p w14:paraId="304F1B53" w14:textId="77777777" w:rsidR="00FB63E9" w:rsidRPr="00A879A8"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The correction factors for inlet air temperature, system air pressure, and dew point were all assumed to be 1. All four factors are used in the following equation to determine corrected capacity for an air dryer under non-standard conditions</w:t>
      </w:r>
      <w:r w:rsidRPr="00A879A8">
        <w:rPr>
          <w:rFonts w:asciiTheme="minorHAnsi" w:hAnsiTheme="minorHAnsi" w:cstheme="minorHAnsi"/>
          <w:i w:val="0"/>
          <w:color w:val="auto"/>
          <w:szCs w:val="22"/>
        </w:rPr>
        <w:t>:</w:t>
      </w:r>
    </w:p>
    <w:p w14:paraId="65D81D1C" w14:textId="77777777" w:rsidR="00FB63E9" w:rsidRPr="00A879A8" w:rsidRDefault="00FB63E9" w:rsidP="00FB63E9">
      <w:pPr>
        <w:pStyle w:val="Reminder"/>
        <w:rPr>
          <w:rFonts w:asciiTheme="minorHAnsi" w:hAnsiTheme="minorHAnsi" w:cstheme="minorHAnsi"/>
          <w:i w:val="0"/>
          <w:color w:val="auto"/>
          <w:szCs w:val="22"/>
        </w:rPr>
      </w:pPr>
    </w:p>
    <w:p w14:paraId="2EE1B2D5" w14:textId="77777777" w:rsidR="00FB63E9" w:rsidRPr="00A879A8" w:rsidRDefault="00FB63E9" w:rsidP="00FB63E9">
      <w:pPr>
        <w:pStyle w:val="Reminder"/>
        <w:jc w:val="center"/>
        <w:rPr>
          <w:rFonts w:asciiTheme="minorHAnsi" w:hAnsiTheme="minorHAnsi" w:cstheme="minorHAnsi"/>
          <w:i w:val="0"/>
          <w:color w:val="auto"/>
          <w:szCs w:val="22"/>
        </w:rPr>
      </w:pPr>
      <m:oMathPara>
        <m:oMath>
          <m:r>
            <w:rPr>
              <w:rFonts w:ascii="Cambria Math" w:hAnsi="Cambria Math" w:cstheme="minorHAnsi"/>
              <w:color w:val="auto"/>
              <w:szCs w:val="22"/>
            </w:rPr>
            <m:t xml:space="preserve">Corrected flow </m:t>
          </m:r>
          <m:d>
            <m:dPr>
              <m:ctrlPr>
                <w:rPr>
                  <w:rFonts w:ascii="Cambria Math" w:hAnsi="Cambria Math" w:cstheme="minorHAnsi"/>
                  <w:color w:val="auto"/>
                  <w:szCs w:val="22"/>
                </w:rPr>
              </m:ctrlPr>
            </m:dPr>
            <m:e>
              <m:r>
                <w:rPr>
                  <w:rFonts w:ascii="Cambria Math" w:hAnsi="Cambria Math" w:cstheme="minorHAnsi"/>
                  <w:color w:val="auto"/>
                  <w:szCs w:val="22"/>
                </w:rPr>
                <m:t>scfm</m:t>
              </m:r>
            </m:e>
          </m:d>
          <m:r>
            <w:rPr>
              <w:rFonts w:ascii="Cambria Math" w:hAnsi="Cambria Math" w:cstheme="minorHAnsi"/>
              <w:color w:val="auto"/>
              <w:szCs w:val="22"/>
            </w:rPr>
            <m:t xml:space="preserve">=Rated flow * </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1</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2</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3</m:t>
              </m:r>
            </m:sub>
          </m:sSub>
          <m:r>
            <w:rPr>
              <w:rFonts w:ascii="Cambria Math" w:hAnsi="Cambria Math" w:cstheme="minorHAnsi"/>
              <w:color w:val="auto"/>
              <w:szCs w:val="22"/>
            </w:rPr>
            <m:t>*</m:t>
          </m:r>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4</m:t>
              </m:r>
            </m:sub>
          </m:sSub>
        </m:oMath>
      </m:oMathPara>
    </w:p>
    <w:p w14:paraId="2396724B" w14:textId="77777777" w:rsidR="00FB63E9" w:rsidRPr="00A879A8" w:rsidRDefault="00FB63E9" w:rsidP="00FB63E9">
      <w:pPr>
        <w:pStyle w:val="Reminder"/>
        <w:rPr>
          <w:rFonts w:asciiTheme="minorHAnsi" w:hAnsiTheme="minorHAnsi" w:cstheme="minorHAnsi"/>
          <w:i w:val="0"/>
          <w:color w:val="auto"/>
          <w:szCs w:val="22"/>
        </w:rPr>
      </w:pPr>
    </w:p>
    <w:p w14:paraId="5DAB63B6" w14:textId="77777777" w:rsidR="00FB63E9" w:rsidRPr="0006402D" w:rsidRDefault="00FB63E9" w:rsidP="00FB63E9">
      <w:pPr>
        <w:pStyle w:val="Reminder"/>
        <w:rPr>
          <w:rFonts w:asciiTheme="minorHAnsi" w:hAnsiTheme="minorHAnsi" w:cstheme="minorHAnsi"/>
          <w:b/>
          <w:i w:val="0"/>
          <w:color w:val="auto"/>
          <w:szCs w:val="22"/>
        </w:rPr>
      </w:pPr>
      <w:r w:rsidRPr="0006402D">
        <w:rPr>
          <w:rFonts w:asciiTheme="minorHAnsi" w:hAnsiTheme="minorHAnsi" w:cstheme="minorHAnsi"/>
          <w:b/>
          <w:i w:val="0"/>
          <w:color w:val="auto"/>
          <w:szCs w:val="22"/>
        </w:rPr>
        <w:t>Utilization Factor</w:t>
      </w:r>
    </w:p>
    <w:p w14:paraId="131D2D5D" w14:textId="375D2B62"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If an air dryer is left on 24</w:t>
      </w:r>
      <w:r w:rsidR="00C24E01">
        <w:rPr>
          <w:rFonts w:asciiTheme="minorHAnsi" w:hAnsiTheme="minorHAnsi" w:cstheme="minorHAnsi"/>
          <w:i w:val="0"/>
          <w:color w:val="auto"/>
          <w:szCs w:val="22"/>
        </w:rPr>
        <w:t xml:space="preserve"> hours a day, 7 days a week </w:t>
      </w:r>
      <w:r>
        <w:rPr>
          <w:rFonts w:asciiTheme="minorHAnsi" w:hAnsiTheme="minorHAnsi" w:cstheme="minorHAnsi"/>
          <w:i w:val="0"/>
          <w:color w:val="auto"/>
          <w:szCs w:val="22"/>
        </w:rPr>
        <w:t>for a whole year, the utilization factor represents what percentage of the dryer’s capacity is actually used by the air compressor, assuming that the air compressor is operated at full load for 5,578 hours/year.</w:t>
      </w:r>
    </w:p>
    <w:p w14:paraId="61620001" w14:textId="77777777" w:rsidR="00FB63E9" w:rsidRDefault="00FB63E9" w:rsidP="00FB63E9">
      <w:pPr>
        <w:pStyle w:val="Reminder"/>
        <w:rPr>
          <w:rFonts w:asciiTheme="minorHAnsi" w:hAnsiTheme="minorHAnsi" w:cstheme="minorHAnsi"/>
          <w:i w:val="0"/>
          <w:color w:val="auto"/>
          <w:szCs w:val="22"/>
        </w:rPr>
      </w:pPr>
    </w:p>
    <w:p w14:paraId="07A7218D" w14:textId="77777777" w:rsidR="00FB63E9" w:rsidRPr="00A879A8" w:rsidRDefault="00FB63E9" w:rsidP="00FB63E9">
      <w:pPr>
        <w:pStyle w:val="Reminder"/>
        <w:rPr>
          <w:rFonts w:asciiTheme="minorHAnsi" w:hAnsiTheme="minorHAnsi" w:cstheme="minorHAnsi"/>
          <w:i w:val="0"/>
          <w:color w:val="auto"/>
          <w:szCs w:val="22"/>
        </w:rPr>
      </w:pPr>
      <m:oMathPara>
        <m:oMath>
          <m:r>
            <w:rPr>
              <w:rFonts w:ascii="Cambria Math" w:hAnsi="Cambria Math" w:cstheme="minorHAnsi"/>
              <w:color w:val="auto"/>
              <w:szCs w:val="22"/>
            </w:rPr>
            <m:t>Utilization Factor=</m:t>
          </m:r>
          <m:f>
            <m:fPr>
              <m:ctrlPr>
                <w:rPr>
                  <w:rFonts w:ascii="Cambria Math" w:hAnsi="Cambria Math" w:cstheme="minorHAnsi"/>
                  <w:color w:val="auto"/>
                  <w:szCs w:val="22"/>
                </w:rPr>
              </m:ctrlPr>
            </m:fPr>
            <m:num>
              <m:r>
                <w:rPr>
                  <w:rFonts w:ascii="Cambria Math" w:hAnsi="Cambria Math" w:cstheme="minorHAnsi"/>
                  <w:color w:val="auto"/>
                  <w:szCs w:val="22"/>
                </w:rPr>
                <m:t>Compressor Flow*Annual Hours of Operation</m:t>
              </m:r>
            </m:num>
            <m:den>
              <m:r>
                <w:rPr>
                  <w:rFonts w:ascii="Cambria Math" w:hAnsi="Cambria Math" w:cstheme="minorHAnsi"/>
                  <w:color w:val="auto"/>
                  <w:szCs w:val="22"/>
                </w:rPr>
                <m:t>Corrected Air Dryer Capacity*8760</m:t>
              </m:r>
            </m:den>
          </m:f>
        </m:oMath>
      </m:oMathPara>
    </w:p>
    <w:p w14:paraId="31BEC303" w14:textId="77777777" w:rsidR="00FB63E9" w:rsidRDefault="00FB63E9" w:rsidP="00FB63E9">
      <w:pPr>
        <w:pStyle w:val="Reminder"/>
        <w:rPr>
          <w:rFonts w:asciiTheme="minorHAnsi" w:hAnsiTheme="minorHAnsi" w:cstheme="minorHAnsi"/>
          <w:i w:val="0"/>
          <w:color w:val="auto"/>
          <w:szCs w:val="22"/>
        </w:rPr>
      </w:pPr>
    </w:p>
    <w:p w14:paraId="7E4C2B0B" w14:textId="2120AFF8"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To determine the baseline and measure power dryer consumption, it is assumed that the utilization factor represents the average </w:t>
      </w:r>
      <w:r w:rsidR="00A301EA">
        <w:rPr>
          <w:rFonts w:asciiTheme="minorHAnsi" w:hAnsiTheme="minorHAnsi" w:cstheme="minorHAnsi"/>
          <w:i w:val="0"/>
          <w:color w:val="auto"/>
          <w:szCs w:val="22"/>
        </w:rPr>
        <w:t xml:space="preserve">% </w:t>
      </w:r>
      <w:r>
        <w:rPr>
          <w:rFonts w:asciiTheme="minorHAnsi" w:hAnsiTheme="minorHAnsi" w:cstheme="minorHAnsi"/>
          <w:i w:val="0"/>
          <w:color w:val="auto"/>
          <w:szCs w:val="22"/>
        </w:rPr>
        <w:t>load</w:t>
      </w:r>
      <w:r w:rsidR="00A301EA">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on the air dryer. The power consumption equations shown earlier in the section “CAGI Data” are used to find percent full load power, </w:t>
      </w:r>
      <w:r w:rsidR="00A301EA">
        <w:rPr>
          <w:rFonts w:asciiTheme="minorHAnsi" w:hAnsiTheme="minorHAnsi" w:cstheme="minorHAnsi"/>
          <w:i w:val="0"/>
          <w:color w:val="auto"/>
          <w:szCs w:val="22"/>
        </w:rPr>
        <w:t xml:space="preserve">which is then </w:t>
      </w:r>
      <w:r>
        <w:rPr>
          <w:rFonts w:asciiTheme="minorHAnsi" w:hAnsiTheme="minorHAnsi" w:cstheme="minorHAnsi"/>
          <w:i w:val="0"/>
          <w:color w:val="auto"/>
          <w:szCs w:val="22"/>
        </w:rPr>
        <w:t xml:space="preserve">multiplied by full load power to find power consumption. </w:t>
      </w:r>
    </w:p>
    <w:p w14:paraId="4B1C46D9" w14:textId="77777777" w:rsidR="00FB63E9" w:rsidRDefault="00FB63E9" w:rsidP="00FB63E9">
      <w:pPr>
        <w:pStyle w:val="Reminder"/>
        <w:rPr>
          <w:rFonts w:asciiTheme="minorHAnsi" w:hAnsiTheme="minorHAnsi" w:cstheme="minorHAnsi"/>
          <w:i w:val="0"/>
          <w:color w:val="auto"/>
          <w:szCs w:val="22"/>
        </w:rPr>
      </w:pPr>
    </w:p>
    <w:p w14:paraId="16D6C46F" w14:textId="77777777" w:rsidR="00FB63E9" w:rsidRPr="00760F9D" w:rsidRDefault="00FB63E9" w:rsidP="00FB63E9">
      <w:pPr>
        <w:pStyle w:val="Reminder"/>
        <w:rPr>
          <w:rFonts w:asciiTheme="minorHAnsi" w:hAnsiTheme="minorHAnsi" w:cstheme="minorHAnsi"/>
          <w:i w:val="0"/>
          <w:color w:val="auto"/>
          <w:szCs w:val="22"/>
        </w:rPr>
      </w:pPr>
      <m:oMathPara>
        <m:oMath>
          <m:r>
            <w:rPr>
              <w:rFonts w:ascii="Cambria Math" w:hAnsi="Cambria Math" w:cstheme="minorHAnsi"/>
              <w:color w:val="auto"/>
              <w:szCs w:val="22"/>
            </w:rPr>
            <m:t>Power Consumption=Percent Full Load Power</m:t>
          </m:r>
          <m:d>
            <m:dPr>
              <m:ctrlPr>
                <w:rPr>
                  <w:rFonts w:ascii="Cambria Math" w:hAnsi="Cambria Math" w:cstheme="minorHAnsi"/>
                  <w:color w:val="auto"/>
                  <w:szCs w:val="22"/>
                </w:rPr>
              </m:ctrlPr>
            </m:dPr>
            <m:e>
              <m:r>
                <w:rPr>
                  <w:rFonts w:ascii="Cambria Math" w:hAnsi="Cambria Math" w:cstheme="minorHAnsi"/>
                  <w:color w:val="auto"/>
                  <w:szCs w:val="22"/>
                </w:rPr>
                <m:t>%</m:t>
              </m:r>
            </m:e>
          </m:d>
          <m:r>
            <w:rPr>
              <w:rFonts w:ascii="Cambria Math" w:hAnsi="Cambria Math" w:cstheme="minorHAnsi"/>
              <w:color w:val="auto"/>
              <w:szCs w:val="22"/>
            </w:rPr>
            <m:t>*Full Load Power</m:t>
          </m:r>
        </m:oMath>
      </m:oMathPara>
    </w:p>
    <w:p w14:paraId="483A8262" w14:textId="77777777" w:rsidR="00FB63E9" w:rsidRPr="009D0093" w:rsidRDefault="00FB63E9" w:rsidP="00FB63E9">
      <w:pPr>
        <w:pStyle w:val="Reminder"/>
        <w:rPr>
          <w:rFonts w:asciiTheme="minorHAnsi" w:hAnsiTheme="minorHAnsi" w:cstheme="minorHAnsi"/>
          <w:i w:val="0"/>
          <w:color w:val="auto"/>
          <w:szCs w:val="22"/>
        </w:rPr>
      </w:pPr>
    </w:p>
    <w:p w14:paraId="07A8BBF4" w14:textId="087A74F1" w:rsidR="00FB63E9" w:rsidRPr="00A879A8" w:rsidRDefault="00A301EA" w:rsidP="00FB63E9">
      <w:pPr>
        <w:pStyle w:val="Reminder"/>
        <w:jc w:val="center"/>
        <w:rPr>
          <w:rFonts w:asciiTheme="minorHAnsi" w:hAnsiTheme="minorHAnsi" w:cstheme="minorHAnsi"/>
          <w:i w:val="0"/>
          <w:color w:val="auto"/>
          <w:szCs w:val="22"/>
        </w:rPr>
      </w:pPr>
      <m:oMathPara>
        <m:oMath>
          <m:r>
            <w:rPr>
              <w:rFonts w:ascii="Cambria Math" w:hAnsi="Cambria Math" w:cstheme="minorHAnsi"/>
              <w:color w:val="auto"/>
              <w:szCs w:val="22"/>
            </w:rPr>
            <m:t>Average kW Reduction=</m:t>
          </m:r>
          <m:sSub>
            <m:sSubPr>
              <m:ctrlPr>
                <w:rPr>
                  <w:rFonts w:ascii="Cambria Math" w:hAnsi="Cambria Math" w:cstheme="minorHAnsi"/>
                  <w:color w:val="auto"/>
                  <w:szCs w:val="22"/>
                </w:rPr>
              </m:ctrlPr>
            </m:sSubPr>
            <m:e>
              <m:r>
                <w:rPr>
                  <w:rFonts w:ascii="Cambria Math" w:hAnsi="Cambria Math" w:cstheme="minorHAnsi"/>
                  <w:color w:val="auto"/>
                  <w:szCs w:val="22"/>
                </w:rPr>
                <m:t xml:space="preserve">Power Consumption </m:t>
              </m:r>
            </m:e>
            <m:sub>
              <m:r>
                <w:rPr>
                  <w:rFonts w:ascii="Cambria Math" w:hAnsi="Cambria Math" w:cstheme="minorHAnsi"/>
                  <w:color w:val="auto"/>
                  <w:szCs w:val="22"/>
                </w:rPr>
                <m:t xml:space="preserve">Base </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 xml:space="preserve">Power Consumption </m:t>
              </m:r>
            </m:e>
            <m:sub>
              <m:r>
                <w:rPr>
                  <w:rFonts w:ascii="Cambria Math" w:hAnsi="Cambria Math" w:cstheme="minorHAnsi"/>
                  <w:color w:val="auto"/>
                  <w:szCs w:val="22"/>
                </w:rPr>
                <m:t xml:space="preserve">Post </m:t>
              </m:r>
            </m:sub>
          </m:sSub>
        </m:oMath>
      </m:oMathPara>
    </w:p>
    <w:p w14:paraId="6F3F24A7" w14:textId="77777777" w:rsidR="00FB63E9" w:rsidRDefault="00FB63E9" w:rsidP="00FB63E9">
      <w:pPr>
        <w:pStyle w:val="Reminder"/>
        <w:rPr>
          <w:rFonts w:asciiTheme="minorHAnsi" w:hAnsiTheme="minorHAnsi" w:cstheme="minorHAnsi"/>
          <w:i w:val="0"/>
          <w:color w:val="auto"/>
          <w:szCs w:val="22"/>
        </w:rPr>
      </w:pPr>
    </w:p>
    <w:p w14:paraId="646E1087" w14:textId="5CE4E7B0" w:rsidR="00FB63E9" w:rsidRPr="009D0093" w:rsidRDefault="00FB63E9" w:rsidP="00FB63E9">
      <w:pPr>
        <w:pStyle w:val="Reminder"/>
        <w:rPr>
          <w:rFonts w:asciiTheme="minorHAnsi" w:hAnsiTheme="minorHAnsi" w:cstheme="minorHAnsi"/>
          <w:i w:val="0"/>
          <w:color w:val="auto"/>
          <w:szCs w:val="22"/>
        </w:rPr>
      </w:pPr>
      <m:oMathPara>
        <m:oMath>
          <m:r>
            <w:rPr>
              <w:rFonts w:ascii="Cambria Math" w:hAnsi="Cambria Math" w:cstheme="minorHAnsi"/>
              <w:color w:val="auto"/>
              <w:szCs w:val="22"/>
            </w:rPr>
            <m:t>kWh Savings=Average kW Reduction*Annual Hours of Operation</m:t>
          </m:r>
        </m:oMath>
      </m:oMathPara>
    </w:p>
    <w:p w14:paraId="6D7D009A" w14:textId="77777777" w:rsidR="00FB63E9" w:rsidRPr="00A879A8" w:rsidRDefault="00FB63E9" w:rsidP="00FB63E9">
      <w:pPr>
        <w:pStyle w:val="Reminder"/>
        <w:rPr>
          <w:rFonts w:asciiTheme="minorHAnsi" w:hAnsiTheme="minorHAnsi" w:cstheme="minorHAnsi"/>
          <w:i w:val="0"/>
          <w:color w:val="auto"/>
          <w:szCs w:val="22"/>
        </w:rPr>
      </w:pPr>
    </w:p>
    <w:p w14:paraId="6F8D13EC" w14:textId="4FD946D5"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DEER peak period </w:t>
      </w:r>
      <w:r w:rsidR="00A301EA">
        <w:rPr>
          <w:rFonts w:asciiTheme="minorHAnsi" w:hAnsiTheme="minorHAnsi" w:cstheme="minorHAnsi"/>
          <w:i w:val="0"/>
          <w:color w:val="auto"/>
          <w:szCs w:val="22"/>
        </w:rPr>
        <w:t xml:space="preserve">kW </w:t>
      </w:r>
      <w:r>
        <w:rPr>
          <w:rFonts w:asciiTheme="minorHAnsi" w:hAnsiTheme="minorHAnsi" w:cstheme="minorHAnsi"/>
          <w:i w:val="0"/>
          <w:color w:val="auto"/>
          <w:szCs w:val="22"/>
        </w:rPr>
        <w:t xml:space="preserve">demand reduction is calculated </w:t>
      </w:r>
      <w:r w:rsidR="00A301EA">
        <w:rPr>
          <w:rFonts w:asciiTheme="minorHAnsi" w:hAnsiTheme="minorHAnsi" w:cstheme="minorHAnsi"/>
          <w:i w:val="0"/>
          <w:color w:val="auto"/>
          <w:szCs w:val="22"/>
        </w:rPr>
        <w:t>similarly to Average kW Reduction</w:t>
      </w:r>
      <w:r>
        <w:rPr>
          <w:rFonts w:asciiTheme="minorHAnsi" w:hAnsiTheme="minorHAnsi" w:cstheme="minorHAnsi"/>
          <w:i w:val="0"/>
          <w:color w:val="auto"/>
          <w:szCs w:val="22"/>
        </w:rPr>
        <w:t>, except that the ambient temperature correction factors may be different.</w:t>
      </w:r>
    </w:p>
    <w:p w14:paraId="124227DE" w14:textId="77777777" w:rsidR="00FB63E9" w:rsidRPr="00A879A8" w:rsidRDefault="00FB63E9" w:rsidP="00FB63E9">
      <w:pPr>
        <w:pStyle w:val="Reminder"/>
        <w:rPr>
          <w:rFonts w:asciiTheme="minorHAnsi" w:hAnsiTheme="minorHAnsi" w:cstheme="minorHAnsi"/>
          <w:i w:val="0"/>
          <w:color w:val="auto"/>
          <w:szCs w:val="22"/>
        </w:rPr>
      </w:pPr>
    </w:p>
    <w:p w14:paraId="5D7F26B4" w14:textId="77777777" w:rsidR="00A301EA" w:rsidRDefault="00A301EA" w:rsidP="00FB63E9">
      <w:pPr>
        <w:pStyle w:val="Reminder"/>
        <w:rPr>
          <w:rFonts w:asciiTheme="minorHAnsi" w:hAnsiTheme="minorHAnsi" w:cstheme="minorHAnsi"/>
          <w:b/>
          <w:i w:val="0"/>
          <w:color w:val="auto"/>
          <w:szCs w:val="22"/>
        </w:rPr>
      </w:pPr>
    </w:p>
    <w:p w14:paraId="0F002F1E" w14:textId="77777777" w:rsidR="00FB63E9" w:rsidRPr="00336B7C" w:rsidRDefault="00FB63E9" w:rsidP="00FB63E9">
      <w:pPr>
        <w:pStyle w:val="Reminder"/>
        <w:rPr>
          <w:rFonts w:asciiTheme="minorHAnsi" w:hAnsiTheme="minorHAnsi" w:cstheme="minorHAnsi"/>
          <w:b/>
          <w:i w:val="0"/>
          <w:color w:val="auto"/>
          <w:szCs w:val="22"/>
        </w:rPr>
      </w:pPr>
      <w:r w:rsidRPr="00336B7C">
        <w:rPr>
          <w:rFonts w:asciiTheme="minorHAnsi" w:hAnsiTheme="minorHAnsi" w:cstheme="minorHAnsi"/>
          <w:b/>
          <w:i w:val="0"/>
          <w:color w:val="auto"/>
          <w:szCs w:val="22"/>
        </w:rPr>
        <w:t>Exampl</w:t>
      </w:r>
      <w:r>
        <w:rPr>
          <w:rFonts w:asciiTheme="minorHAnsi" w:hAnsiTheme="minorHAnsi" w:cstheme="minorHAnsi"/>
          <w:b/>
          <w:i w:val="0"/>
          <w:color w:val="auto"/>
          <w:szCs w:val="22"/>
        </w:rPr>
        <w:t xml:space="preserve">e Calculation: Air Compressor System &lt;100 </w:t>
      </w:r>
      <w:proofErr w:type="spellStart"/>
      <w:r>
        <w:rPr>
          <w:rFonts w:asciiTheme="minorHAnsi" w:hAnsiTheme="minorHAnsi" w:cstheme="minorHAnsi"/>
          <w:b/>
          <w:i w:val="0"/>
          <w:color w:val="auto"/>
          <w:szCs w:val="22"/>
        </w:rPr>
        <w:t>hp</w:t>
      </w:r>
      <w:proofErr w:type="spellEnd"/>
      <w:r>
        <w:rPr>
          <w:rFonts w:asciiTheme="minorHAnsi" w:hAnsiTheme="minorHAnsi" w:cstheme="minorHAnsi"/>
          <w:b/>
          <w:i w:val="0"/>
          <w:color w:val="auto"/>
          <w:szCs w:val="22"/>
        </w:rPr>
        <w:t>, Climate Zone 9, All Building Types</w:t>
      </w:r>
    </w:p>
    <w:p w14:paraId="77C0EF80" w14:textId="77777777" w:rsidR="00FB63E9" w:rsidRPr="0019223E" w:rsidRDefault="00FB63E9" w:rsidP="00FB63E9">
      <w:pPr>
        <w:pStyle w:val="Reminder"/>
        <w:rPr>
          <w:rFonts w:asciiTheme="minorHAnsi" w:hAnsiTheme="minorHAnsi" w:cstheme="minorHAnsi"/>
          <w:i w:val="0"/>
          <w:color w:val="auto"/>
          <w:szCs w:val="22"/>
          <w:u w:val="single"/>
        </w:rPr>
      </w:pPr>
      <w:r w:rsidRPr="0019223E">
        <w:rPr>
          <w:rFonts w:asciiTheme="minorHAnsi" w:hAnsiTheme="minorHAnsi" w:cstheme="minorHAnsi"/>
          <w:i w:val="0"/>
          <w:color w:val="auto"/>
          <w:szCs w:val="22"/>
          <w:u w:val="single"/>
        </w:rPr>
        <w:t xml:space="preserve">Energy </w:t>
      </w:r>
      <w:r>
        <w:rPr>
          <w:rFonts w:asciiTheme="minorHAnsi" w:hAnsiTheme="minorHAnsi" w:cstheme="minorHAnsi"/>
          <w:i w:val="0"/>
          <w:color w:val="auto"/>
          <w:szCs w:val="22"/>
          <w:u w:val="single"/>
        </w:rPr>
        <w:t>S</w:t>
      </w:r>
      <w:r w:rsidRPr="0019223E">
        <w:rPr>
          <w:rFonts w:asciiTheme="minorHAnsi" w:hAnsiTheme="minorHAnsi" w:cstheme="minorHAnsi"/>
          <w:i w:val="0"/>
          <w:color w:val="auto"/>
          <w:szCs w:val="22"/>
          <w:u w:val="single"/>
        </w:rPr>
        <w:t>avings</w:t>
      </w:r>
    </w:p>
    <w:p w14:paraId="3FB10BAB" w14:textId="77777777" w:rsidR="00FB63E9" w:rsidRDefault="00FB63E9" w:rsidP="00FB63E9">
      <w:pPr>
        <w:pStyle w:val="Reminder"/>
        <w:rPr>
          <w:rFonts w:asciiTheme="minorHAnsi" w:hAnsiTheme="minorHAnsi" w:cstheme="minorHAnsi"/>
          <w:i w:val="0"/>
          <w:color w:val="auto"/>
          <w:szCs w:val="22"/>
        </w:rPr>
      </w:pPr>
      <w:r>
        <w:rPr>
          <w:rFonts w:asciiTheme="minorHAnsi" w:hAnsiTheme="minorHAnsi" w:cstheme="minorHAnsi"/>
          <w:i w:val="0"/>
          <w:color w:val="auto"/>
          <w:szCs w:val="22"/>
        </w:rPr>
        <w:t>Assumptions:</w:t>
      </w:r>
    </w:p>
    <w:p w14:paraId="061976DE" w14:textId="77777777" w:rsidR="00FB63E9" w:rsidRDefault="00FB63E9" w:rsidP="00FB63E9">
      <w:pPr>
        <w:pStyle w:val="Reminder"/>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t>The average ambient temperature correction factor (C1) is 1.0970. Factors</w:t>
      </w:r>
      <w:r w:rsidRPr="00A879A8">
        <w:rPr>
          <w:rFonts w:asciiTheme="minorHAnsi" w:hAnsiTheme="minorHAnsi" w:cstheme="minorHAnsi"/>
          <w:i w:val="0"/>
          <w:color w:val="auto"/>
          <w:szCs w:val="22"/>
        </w:rPr>
        <w:t xml:space="preserve"> C2</w:t>
      </w:r>
      <w:r>
        <w:rPr>
          <w:rFonts w:asciiTheme="minorHAnsi" w:hAnsiTheme="minorHAnsi" w:cstheme="minorHAnsi"/>
          <w:i w:val="0"/>
          <w:color w:val="auto"/>
          <w:szCs w:val="22"/>
        </w:rPr>
        <w:t>, C3,</w:t>
      </w:r>
      <w:r w:rsidRPr="00A879A8">
        <w:rPr>
          <w:rFonts w:asciiTheme="minorHAnsi" w:hAnsiTheme="minorHAnsi" w:cstheme="minorHAnsi"/>
          <w:i w:val="0"/>
          <w:color w:val="auto"/>
          <w:szCs w:val="22"/>
        </w:rPr>
        <w:t xml:space="preserve"> C4 </w:t>
      </w:r>
      <w:r>
        <w:rPr>
          <w:rFonts w:asciiTheme="minorHAnsi" w:hAnsiTheme="minorHAnsi" w:cstheme="minorHAnsi"/>
          <w:i w:val="0"/>
          <w:color w:val="auto"/>
          <w:szCs w:val="22"/>
        </w:rPr>
        <w:t>a</w:t>
      </w:r>
      <w:r w:rsidRPr="00A879A8">
        <w:rPr>
          <w:rFonts w:asciiTheme="minorHAnsi" w:hAnsiTheme="minorHAnsi" w:cstheme="minorHAnsi"/>
          <w:i w:val="0"/>
          <w:color w:val="auto"/>
          <w:szCs w:val="22"/>
        </w:rPr>
        <w:t xml:space="preserve">re assumed to remain constant </w:t>
      </w:r>
      <w:r>
        <w:rPr>
          <w:rFonts w:asciiTheme="minorHAnsi" w:hAnsiTheme="minorHAnsi" w:cstheme="minorHAnsi"/>
          <w:i w:val="0"/>
          <w:color w:val="auto"/>
          <w:szCs w:val="22"/>
        </w:rPr>
        <w:t>at 1.0.</w:t>
      </w:r>
    </w:p>
    <w:p w14:paraId="19F1CAAA" w14:textId="3B73B8B2" w:rsidR="00FB63E9" w:rsidRDefault="00FB63E9" w:rsidP="00FB63E9">
      <w:pPr>
        <w:pStyle w:val="Reminder"/>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t xml:space="preserve">The average flow for a 75 </w:t>
      </w:r>
      <w:proofErr w:type="spellStart"/>
      <w:r>
        <w:rPr>
          <w:rFonts w:asciiTheme="minorHAnsi" w:hAnsiTheme="minorHAnsi" w:cstheme="minorHAnsi"/>
          <w:i w:val="0"/>
          <w:color w:val="auto"/>
          <w:szCs w:val="22"/>
        </w:rPr>
        <w:t>hp</w:t>
      </w:r>
      <w:proofErr w:type="spellEnd"/>
      <w:r>
        <w:rPr>
          <w:rFonts w:asciiTheme="minorHAnsi" w:hAnsiTheme="minorHAnsi" w:cstheme="minorHAnsi"/>
          <w:i w:val="0"/>
          <w:color w:val="auto"/>
          <w:szCs w:val="22"/>
        </w:rPr>
        <w:t xml:space="preserve"> air compressor is 373.89 </w:t>
      </w:r>
      <w:proofErr w:type="spellStart"/>
      <w:r>
        <w:rPr>
          <w:rFonts w:asciiTheme="minorHAnsi" w:hAnsiTheme="minorHAnsi" w:cstheme="minorHAnsi"/>
          <w:i w:val="0"/>
          <w:color w:val="auto"/>
          <w:szCs w:val="22"/>
        </w:rPr>
        <w:t>acfm</w:t>
      </w:r>
      <w:proofErr w:type="spellEnd"/>
      <w:r>
        <w:rPr>
          <w:rFonts w:asciiTheme="minorHAnsi" w:hAnsiTheme="minorHAnsi" w:cstheme="minorHAnsi"/>
          <w:i w:val="0"/>
          <w:color w:val="auto"/>
          <w:szCs w:val="22"/>
        </w:rPr>
        <w:t xml:space="preserve">, from the </w:t>
      </w:r>
      <w:proofErr w:type="spellStart"/>
      <w:r>
        <w:rPr>
          <w:rFonts w:asciiTheme="minorHAnsi" w:hAnsiTheme="minorHAnsi" w:cstheme="minorHAnsi"/>
          <w:i w:val="0"/>
          <w:color w:val="auto"/>
          <w:szCs w:val="22"/>
        </w:rPr>
        <w:t>AIRM</w:t>
      </w:r>
      <w:r w:rsidR="003D7177">
        <w:rPr>
          <w:rFonts w:asciiTheme="minorHAnsi" w:hAnsiTheme="minorHAnsi" w:cstheme="minorHAnsi"/>
          <w:i w:val="0"/>
          <w:color w:val="auto"/>
          <w:szCs w:val="22"/>
        </w:rPr>
        <w:t>aster</w:t>
      </w:r>
      <w:proofErr w:type="spellEnd"/>
      <w:r>
        <w:rPr>
          <w:rFonts w:asciiTheme="minorHAnsi" w:hAnsiTheme="minorHAnsi" w:cstheme="minorHAnsi"/>
          <w:i w:val="0"/>
          <w:color w:val="auto"/>
          <w:szCs w:val="22"/>
        </w:rPr>
        <w:t>+ data set.</w:t>
      </w:r>
    </w:p>
    <w:p w14:paraId="6BF88F15" w14:textId="71FCB29C" w:rsidR="00FB63E9" w:rsidRDefault="00FB63E9" w:rsidP="00FB63E9">
      <w:pPr>
        <w:pStyle w:val="Reminder"/>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t xml:space="preserve">The average power consumption for a 400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non-cycling dryer is 3.03 kW, and 2.75</w:t>
      </w:r>
      <w:r w:rsidR="00A301EA">
        <w:rPr>
          <w:rFonts w:asciiTheme="minorHAnsi" w:hAnsiTheme="minorHAnsi" w:cstheme="minorHAnsi"/>
          <w:i w:val="0"/>
          <w:color w:val="auto"/>
          <w:szCs w:val="22"/>
        </w:rPr>
        <w:t xml:space="preserve"> kW</w:t>
      </w:r>
      <w:r>
        <w:rPr>
          <w:rFonts w:asciiTheme="minorHAnsi" w:hAnsiTheme="minorHAnsi" w:cstheme="minorHAnsi"/>
          <w:i w:val="0"/>
          <w:color w:val="auto"/>
          <w:szCs w:val="22"/>
        </w:rPr>
        <w:t xml:space="preserve"> for a 400 </w:t>
      </w:r>
      <w:proofErr w:type="spellStart"/>
      <w:r>
        <w:rPr>
          <w:rFonts w:asciiTheme="minorHAnsi" w:hAnsiTheme="minorHAnsi" w:cstheme="minorHAnsi"/>
          <w:i w:val="0"/>
          <w:color w:val="auto"/>
          <w:szCs w:val="22"/>
        </w:rPr>
        <w:t>scfm</w:t>
      </w:r>
      <w:proofErr w:type="spellEnd"/>
      <w:r>
        <w:rPr>
          <w:rFonts w:asciiTheme="minorHAnsi" w:hAnsiTheme="minorHAnsi" w:cstheme="minorHAnsi"/>
          <w:i w:val="0"/>
          <w:color w:val="auto"/>
          <w:szCs w:val="22"/>
        </w:rPr>
        <w:t xml:space="preserve"> cycling dryer.</w:t>
      </w:r>
    </w:p>
    <w:p w14:paraId="399602BA" w14:textId="77777777" w:rsidR="00FB63E9" w:rsidRDefault="00FB63E9" w:rsidP="00FB63E9">
      <w:pPr>
        <w:pStyle w:val="Reminder"/>
        <w:rPr>
          <w:rFonts w:asciiTheme="minorHAnsi" w:hAnsiTheme="minorHAnsi" w:cstheme="minorHAnsi"/>
          <w:i w:val="0"/>
          <w:color w:val="auto"/>
          <w:szCs w:val="22"/>
        </w:rPr>
      </w:pPr>
    </w:p>
    <w:p w14:paraId="4AF37B34" w14:textId="77777777" w:rsidR="00FB63E9" w:rsidRPr="007A7C73" w:rsidRDefault="00FB63E9" w:rsidP="00FB63E9">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Corrected Capacity=400 scfm*1.0970*1.0*1.0*1.0=438.80 scfm</m:t>
          </m:r>
        </m:oMath>
      </m:oMathPara>
    </w:p>
    <w:p w14:paraId="79CA475D" w14:textId="77777777" w:rsidR="00FB63E9" w:rsidRPr="007A7C73" w:rsidRDefault="00FB63E9" w:rsidP="00FB63E9">
      <w:pPr>
        <w:pStyle w:val="Reminder"/>
        <w:rPr>
          <w:rFonts w:asciiTheme="minorHAnsi" w:hAnsiTheme="minorHAnsi" w:cstheme="minorHAnsi"/>
          <w:i w:val="0"/>
          <w:color w:val="auto"/>
          <w:sz w:val="20"/>
          <w:szCs w:val="20"/>
        </w:rPr>
      </w:pPr>
    </w:p>
    <w:p w14:paraId="6020B3F1" w14:textId="77777777" w:rsidR="00FB63E9" w:rsidRPr="007A7C73" w:rsidRDefault="00FB63E9" w:rsidP="00FB63E9">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Utilization Factor=</m:t>
          </m:r>
          <m:f>
            <m:fPr>
              <m:ctrlPr>
                <w:rPr>
                  <w:rFonts w:ascii="Cambria Math" w:hAnsi="Cambria Math" w:cstheme="minorHAnsi"/>
                  <w:color w:val="auto"/>
                  <w:sz w:val="20"/>
                  <w:szCs w:val="20"/>
                </w:rPr>
              </m:ctrlPr>
            </m:fPr>
            <m:num>
              <m:r>
                <w:rPr>
                  <w:rFonts w:ascii="Cambria Math" w:hAnsi="Cambria Math" w:cstheme="minorHAnsi"/>
                  <w:color w:val="auto"/>
                  <w:sz w:val="20"/>
                  <w:szCs w:val="20"/>
                </w:rPr>
                <m:t>(373.89  scfm*5578)</m:t>
              </m:r>
            </m:num>
            <m:den>
              <m:r>
                <w:rPr>
                  <w:rFonts w:ascii="Cambria Math" w:hAnsi="Cambria Math" w:cstheme="minorHAnsi"/>
                  <w:color w:val="auto"/>
                  <w:sz w:val="20"/>
                  <w:szCs w:val="20"/>
                </w:rPr>
                <m:t>(438.80 scfm*8760)</m:t>
              </m:r>
            </m:den>
          </m:f>
          <m:r>
            <w:rPr>
              <w:rFonts w:ascii="Cambria Math" w:hAnsi="Cambria Math" w:cstheme="minorHAnsi"/>
              <w:color w:val="auto"/>
              <w:sz w:val="20"/>
              <w:szCs w:val="20"/>
            </w:rPr>
            <m:t>=54.26%</m:t>
          </m:r>
        </m:oMath>
      </m:oMathPara>
    </w:p>
    <w:p w14:paraId="61A419D0" w14:textId="77777777" w:rsidR="00FB63E9" w:rsidRPr="007A7C73" w:rsidRDefault="00FB63E9" w:rsidP="00FB63E9">
      <w:pPr>
        <w:pStyle w:val="Reminder"/>
        <w:rPr>
          <w:rFonts w:asciiTheme="minorHAnsi" w:hAnsiTheme="minorHAnsi" w:cstheme="minorHAnsi"/>
          <w:i w:val="0"/>
          <w:color w:val="auto"/>
          <w:sz w:val="20"/>
          <w:szCs w:val="20"/>
        </w:rPr>
      </w:pPr>
    </w:p>
    <w:p w14:paraId="6F7F24AA" w14:textId="77777777" w:rsidR="00FB63E9" w:rsidRPr="007A7C73" w:rsidRDefault="00FB63E9" w:rsidP="00FB63E9">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kWh Savings=</m:t>
          </m:r>
          <m:d>
            <m:dPr>
              <m:ctrlPr>
                <w:rPr>
                  <w:rFonts w:ascii="Cambria Math" w:hAnsi="Cambria Math" w:cstheme="minorHAnsi"/>
                  <w:color w:val="auto"/>
                  <w:sz w:val="20"/>
                  <w:szCs w:val="20"/>
                </w:rPr>
              </m:ctrlPr>
            </m:dPr>
            <m:e>
              <m:r>
                <w:rPr>
                  <w:rFonts w:ascii="Cambria Math" w:hAnsi="Cambria Math" w:cstheme="minorHAnsi"/>
                  <w:color w:val="auto"/>
                  <w:sz w:val="20"/>
                  <w:szCs w:val="20"/>
                </w:rPr>
                <m:t>Noncycling Dryer Power -Cycling Dryer Power</m:t>
              </m:r>
            </m:e>
          </m:d>
          <m:r>
            <w:rPr>
              <w:rFonts w:ascii="Cambria Math" w:hAnsi="Cambria Math" w:cstheme="minorHAnsi"/>
              <w:color w:val="auto"/>
              <w:sz w:val="20"/>
              <w:szCs w:val="20"/>
            </w:rPr>
            <m:t>*Hours of Operation</m:t>
          </m:r>
        </m:oMath>
      </m:oMathPara>
    </w:p>
    <w:p w14:paraId="7BAE815E" w14:textId="77777777" w:rsidR="00FB63E9" w:rsidRPr="007A7C73" w:rsidRDefault="00FB63E9" w:rsidP="00FB63E9">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m:t>
          </m:r>
          <m:d>
            <m:dPr>
              <m:ctrlPr>
                <w:rPr>
                  <w:rFonts w:ascii="Cambria Math" w:hAnsi="Cambria Math" w:cstheme="minorHAnsi"/>
                  <w:color w:val="auto"/>
                  <w:sz w:val="20"/>
                  <w:szCs w:val="20"/>
                </w:rPr>
              </m:ctrlPr>
            </m:dPr>
            <m:e>
              <m:d>
                <m:dPr>
                  <m:ctrlPr>
                    <w:rPr>
                      <w:rFonts w:ascii="Cambria Math" w:hAnsi="Cambria Math" w:cstheme="minorHAnsi"/>
                      <w:color w:val="auto"/>
                      <w:sz w:val="20"/>
                      <w:szCs w:val="20"/>
                    </w:rPr>
                  </m:ctrlPr>
                </m:dPr>
                <m:e>
                  <m:r>
                    <w:rPr>
                      <w:rFonts w:ascii="Cambria Math" w:hAnsi="Cambria Math" w:cstheme="minorHAnsi"/>
                      <w:color w:val="auto"/>
                      <w:sz w:val="20"/>
                      <w:szCs w:val="20"/>
                    </w:rPr>
                    <m:t>0.03847*54.26%+0.96153</m:t>
                  </m:r>
                </m:e>
              </m:d>
              <m:r>
                <w:rPr>
                  <w:rFonts w:ascii="Cambria Math" w:hAnsi="Cambria Math" w:cstheme="minorHAnsi"/>
                  <w:color w:val="auto"/>
                  <w:sz w:val="20"/>
                  <w:szCs w:val="20"/>
                </w:rPr>
                <m:t>*3.03 kW-</m:t>
              </m:r>
              <m:d>
                <m:dPr>
                  <m:ctrlPr>
                    <w:rPr>
                      <w:rFonts w:ascii="Cambria Math" w:hAnsi="Cambria Math" w:cstheme="minorHAnsi"/>
                      <w:color w:val="auto"/>
                      <w:sz w:val="20"/>
                      <w:szCs w:val="20"/>
                    </w:rPr>
                  </m:ctrlPr>
                </m:dPr>
                <m:e>
                  <m:r>
                    <w:rPr>
                      <w:rFonts w:ascii="Cambria Math" w:hAnsi="Cambria Math" w:cstheme="minorHAnsi"/>
                      <w:color w:val="auto"/>
                      <w:sz w:val="20"/>
                      <w:szCs w:val="20"/>
                    </w:rPr>
                    <m:t>0.92121*54.26%+0.07879</m:t>
                  </m:r>
                </m:e>
              </m:d>
              <m:r>
                <w:rPr>
                  <w:rFonts w:ascii="Cambria Math" w:hAnsi="Cambria Math" w:cstheme="minorHAnsi"/>
                  <w:color w:val="auto"/>
                  <w:sz w:val="20"/>
                  <w:szCs w:val="20"/>
                </w:rPr>
                <m:t>*2.75 kW</m:t>
              </m:r>
            </m:e>
          </m:d>
          <m:r>
            <w:rPr>
              <w:rFonts w:ascii="Cambria Math" w:hAnsi="Cambria Math" w:cstheme="minorHAnsi"/>
              <w:color w:val="auto"/>
              <w:sz w:val="20"/>
              <w:szCs w:val="20"/>
            </w:rPr>
            <m:t>*5578</m:t>
          </m:r>
        </m:oMath>
      </m:oMathPara>
    </w:p>
    <w:p w14:paraId="70A5FDD7" w14:textId="77777777" w:rsidR="00FB63E9" w:rsidRPr="007A7C73" w:rsidRDefault="00FB63E9" w:rsidP="00FB63E9">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=7,742.13 kWh</m:t>
          </m:r>
        </m:oMath>
      </m:oMathPara>
    </w:p>
    <w:p w14:paraId="2B080357" w14:textId="77777777" w:rsidR="00FB63E9" w:rsidRPr="007A7C73" w:rsidRDefault="00FB63E9" w:rsidP="00FB63E9">
      <w:pPr>
        <w:pStyle w:val="Reminder"/>
        <w:rPr>
          <w:rFonts w:asciiTheme="minorHAnsi" w:hAnsiTheme="minorHAnsi" w:cstheme="minorHAnsi"/>
          <w:i w:val="0"/>
          <w:color w:val="auto"/>
          <w:sz w:val="20"/>
          <w:szCs w:val="20"/>
        </w:rPr>
      </w:pPr>
    </w:p>
    <w:p w14:paraId="6D74D92D" w14:textId="77777777" w:rsidR="00FB63E9" w:rsidRPr="007A7C73" w:rsidRDefault="00DF7BDC" w:rsidP="00FB63E9">
      <w:pPr>
        <w:pStyle w:val="Reminder"/>
        <w:rPr>
          <w:rFonts w:asciiTheme="minorHAnsi" w:hAnsiTheme="minorHAnsi" w:cstheme="minorHAnsi"/>
          <w:i w:val="0"/>
          <w:color w:val="auto"/>
          <w:sz w:val="20"/>
          <w:szCs w:val="20"/>
        </w:rPr>
      </w:pPr>
      <m:oMathPara>
        <m:oMathParaPr>
          <m:jc m:val="left"/>
        </m:oMathParaPr>
        <m:oMath>
          <m:f>
            <m:fPr>
              <m:ctrlPr>
                <w:rPr>
                  <w:rFonts w:ascii="Cambria Math" w:hAnsi="Cambria Math" w:cstheme="minorHAnsi"/>
                  <w:color w:val="auto"/>
                  <w:sz w:val="20"/>
                  <w:szCs w:val="20"/>
                </w:rPr>
              </m:ctrlPr>
            </m:fPr>
            <m:num>
              <m:r>
                <w:rPr>
                  <w:rFonts w:ascii="Cambria Math" w:hAnsi="Cambria Math" w:cstheme="minorHAnsi"/>
                  <w:color w:val="auto"/>
                  <w:sz w:val="20"/>
                  <w:szCs w:val="20"/>
                </w:rPr>
                <m:t>kWh Savings</m:t>
              </m:r>
            </m:num>
            <m:den>
              <m:r>
                <w:rPr>
                  <w:rFonts w:ascii="Cambria Math" w:hAnsi="Cambria Math" w:cstheme="minorHAnsi"/>
                  <w:color w:val="auto"/>
                  <w:sz w:val="20"/>
                  <w:szCs w:val="20"/>
                </w:rPr>
                <m:t>unit</m:t>
              </m:r>
            </m:den>
          </m:f>
          <m:r>
            <w:rPr>
              <w:rFonts w:ascii="Cambria Math" w:hAnsi="Cambria Math" w:cstheme="minorHAnsi"/>
              <w:color w:val="auto"/>
              <w:sz w:val="20"/>
              <w:szCs w:val="20"/>
            </w:rPr>
            <m:t>=</m:t>
          </m:r>
          <m:f>
            <m:fPr>
              <m:ctrlPr>
                <w:rPr>
                  <w:rFonts w:ascii="Cambria Math" w:hAnsi="Cambria Math" w:cstheme="minorHAnsi"/>
                  <w:color w:val="auto"/>
                  <w:sz w:val="20"/>
                  <w:szCs w:val="20"/>
                </w:rPr>
              </m:ctrlPr>
            </m:fPr>
            <m:num>
              <m:r>
                <w:rPr>
                  <w:rFonts w:ascii="Cambria Math" w:hAnsi="Cambria Math" w:cstheme="minorHAnsi"/>
                  <w:color w:val="auto"/>
                  <w:sz w:val="20"/>
                  <w:szCs w:val="20"/>
                </w:rPr>
                <m:t>7,742.13 kWh</m:t>
              </m:r>
            </m:num>
            <m:den>
              <m:r>
                <w:rPr>
                  <w:rFonts w:ascii="Cambria Math" w:hAnsi="Cambria Math" w:cstheme="minorHAnsi"/>
                  <w:color w:val="auto"/>
                  <w:sz w:val="20"/>
                  <w:szCs w:val="20"/>
                </w:rPr>
                <m:t>400 scfm</m:t>
              </m:r>
            </m:den>
          </m:f>
          <m:r>
            <w:rPr>
              <w:rFonts w:ascii="Cambria Math" w:hAnsi="Cambria Math" w:cstheme="minorHAnsi"/>
              <w:color w:val="auto"/>
              <w:sz w:val="20"/>
              <w:szCs w:val="20"/>
            </w:rPr>
            <m:t>=19.36</m:t>
          </m:r>
          <m:f>
            <m:fPr>
              <m:ctrlPr>
                <w:rPr>
                  <w:rFonts w:ascii="Cambria Math" w:hAnsi="Cambria Math" w:cstheme="minorHAnsi"/>
                  <w:color w:val="auto"/>
                  <w:sz w:val="20"/>
                  <w:szCs w:val="20"/>
                </w:rPr>
              </m:ctrlPr>
            </m:fPr>
            <m:num>
              <m:r>
                <w:rPr>
                  <w:rFonts w:ascii="Cambria Math" w:hAnsi="Cambria Math" w:cstheme="minorHAnsi"/>
                  <w:color w:val="auto"/>
                  <w:sz w:val="20"/>
                  <w:szCs w:val="20"/>
                </w:rPr>
                <m:t>kWh</m:t>
              </m:r>
            </m:num>
            <m:den>
              <m:r>
                <w:rPr>
                  <w:rFonts w:ascii="Cambria Math" w:hAnsi="Cambria Math" w:cstheme="minorHAnsi"/>
                  <w:color w:val="auto"/>
                  <w:sz w:val="20"/>
                  <w:szCs w:val="20"/>
                </w:rPr>
                <m:t>scfm</m:t>
              </m:r>
            </m:den>
          </m:f>
        </m:oMath>
      </m:oMathPara>
    </w:p>
    <w:p w14:paraId="36BC7282" w14:textId="77777777" w:rsidR="00FB63E9" w:rsidRPr="001C2EE8" w:rsidRDefault="00FB63E9" w:rsidP="00FB63E9">
      <w:pPr>
        <w:pStyle w:val="Reminder"/>
        <w:jc w:val="center"/>
        <w:rPr>
          <w:rFonts w:asciiTheme="minorHAnsi" w:hAnsiTheme="minorHAnsi" w:cstheme="minorHAnsi"/>
          <w:i w:val="0"/>
          <w:color w:val="auto"/>
          <w:szCs w:val="22"/>
        </w:rPr>
      </w:pPr>
    </w:p>
    <w:p w14:paraId="7681B313" w14:textId="7A8F74FD" w:rsidR="00FB63E9" w:rsidRPr="0019223E" w:rsidRDefault="00037034" w:rsidP="00FB63E9">
      <w:pPr>
        <w:pStyle w:val="Reminder"/>
        <w:rPr>
          <w:rFonts w:asciiTheme="minorHAnsi" w:hAnsiTheme="minorHAnsi" w:cstheme="minorHAnsi"/>
          <w:i w:val="0"/>
          <w:color w:val="auto"/>
          <w:szCs w:val="22"/>
          <w:u w:val="single"/>
        </w:rPr>
      </w:pPr>
      <w:r>
        <w:rPr>
          <w:rFonts w:asciiTheme="minorHAnsi" w:hAnsiTheme="minorHAnsi" w:cstheme="minorHAnsi"/>
          <w:i w:val="0"/>
          <w:color w:val="auto"/>
          <w:szCs w:val="22"/>
          <w:u w:val="single"/>
        </w:rPr>
        <w:t xml:space="preserve">Peak kW Demand </w:t>
      </w:r>
      <w:r w:rsidR="00FB63E9" w:rsidRPr="0019223E">
        <w:rPr>
          <w:rFonts w:asciiTheme="minorHAnsi" w:hAnsiTheme="minorHAnsi" w:cstheme="minorHAnsi"/>
          <w:i w:val="0"/>
          <w:color w:val="auto"/>
          <w:szCs w:val="22"/>
          <w:u w:val="single"/>
        </w:rPr>
        <w:t>Reduction</w:t>
      </w:r>
    </w:p>
    <w:p w14:paraId="53C711F9" w14:textId="74DF9D6C" w:rsidR="00EF7319" w:rsidRDefault="00EF7319" w:rsidP="00EF7319">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Per the following table, the DEER peak period in climate zone 9 occurs in September when the average temperature </w:t>
      </w:r>
      <w:r w:rsidR="007B0BF5">
        <w:rPr>
          <w:rFonts w:asciiTheme="minorHAnsi" w:hAnsiTheme="minorHAnsi" w:cstheme="minorHAnsi"/>
          <w:i w:val="0"/>
          <w:color w:val="auto"/>
          <w:szCs w:val="22"/>
        </w:rPr>
        <w:t xml:space="preserve">during peak period </w:t>
      </w:r>
      <w:r>
        <w:rPr>
          <w:rFonts w:asciiTheme="minorHAnsi" w:hAnsiTheme="minorHAnsi" w:cstheme="minorHAnsi"/>
          <w:i w:val="0"/>
          <w:color w:val="auto"/>
          <w:szCs w:val="22"/>
        </w:rPr>
        <w:t xml:space="preserve">is </w:t>
      </w:r>
      <w:r w:rsidR="0074283B">
        <w:rPr>
          <w:rFonts w:asciiTheme="minorHAnsi" w:hAnsiTheme="minorHAnsi" w:cstheme="minorHAnsi"/>
          <w:i w:val="0"/>
          <w:color w:val="auto"/>
          <w:szCs w:val="22"/>
        </w:rPr>
        <w:t>86.6</w:t>
      </w:r>
      <w:r>
        <w:rPr>
          <w:rFonts w:asciiTheme="minorHAnsi" w:hAnsiTheme="minorHAnsi" w:cstheme="minorHAnsi"/>
          <w:i w:val="0"/>
          <w:color w:val="auto"/>
          <w:szCs w:val="22"/>
        </w:rPr>
        <w:t xml:space="preserve"> </w:t>
      </w:r>
      <w:r>
        <w:rPr>
          <w:rFonts w:ascii="Arial" w:hAnsi="Arial" w:cs="Arial"/>
          <w:i w:val="0"/>
          <w:color w:val="auto"/>
          <w:szCs w:val="22"/>
        </w:rPr>
        <w:t>°</w:t>
      </w:r>
      <w:r>
        <w:rPr>
          <w:rFonts w:asciiTheme="minorHAnsi" w:hAnsiTheme="minorHAnsi" w:cstheme="minorHAnsi"/>
          <w:i w:val="0"/>
          <w:color w:val="auto"/>
          <w:szCs w:val="22"/>
        </w:rPr>
        <w:t xml:space="preserve">F. This corresponds to an ambient temperature </w:t>
      </w:r>
      <w:r w:rsidRPr="00A879A8">
        <w:rPr>
          <w:rFonts w:asciiTheme="minorHAnsi" w:hAnsiTheme="minorHAnsi" w:cstheme="minorHAnsi"/>
          <w:i w:val="0"/>
          <w:color w:val="auto"/>
          <w:szCs w:val="22"/>
        </w:rPr>
        <w:t>correction factor</w:t>
      </w:r>
      <w:r>
        <w:rPr>
          <w:rFonts w:asciiTheme="minorHAnsi" w:hAnsiTheme="minorHAnsi" w:cstheme="minorHAnsi"/>
          <w:i w:val="0"/>
          <w:color w:val="auto"/>
          <w:szCs w:val="22"/>
        </w:rPr>
        <w:t xml:space="preserve"> (C1) of 1.0</w:t>
      </w:r>
      <w:r w:rsidR="007B0BF5">
        <w:rPr>
          <w:rFonts w:asciiTheme="minorHAnsi" w:hAnsiTheme="minorHAnsi" w:cstheme="minorHAnsi"/>
          <w:i w:val="0"/>
          <w:color w:val="auto"/>
          <w:szCs w:val="22"/>
        </w:rPr>
        <w:t>568</w:t>
      </w:r>
      <w:r>
        <w:rPr>
          <w:rFonts w:asciiTheme="minorHAnsi" w:hAnsiTheme="minorHAnsi" w:cstheme="minorHAnsi"/>
          <w:i w:val="0"/>
          <w:color w:val="auto"/>
          <w:szCs w:val="22"/>
        </w:rPr>
        <w:t xml:space="preserve"> [Attachment 2].</w:t>
      </w:r>
    </w:p>
    <w:p w14:paraId="2EDBEBF4" w14:textId="1409B73B" w:rsidR="00EF7319" w:rsidRDefault="00EF7319" w:rsidP="00FB63E9">
      <w:pPr>
        <w:pStyle w:val="Reminder"/>
        <w:rPr>
          <w:rFonts w:asciiTheme="minorHAnsi" w:hAnsiTheme="minorHAnsi" w:cstheme="minorHAnsi"/>
          <w:i w:val="0"/>
          <w:color w:val="auto"/>
          <w:szCs w:val="22"/>
        </w:rPr>
      </w:pPr>
    </w:p>
    <w:p w14:paraId="1F94A5C9" w14:textId="01330D9E" w:rsidR="00EF7319" w:rsidRPr="00A879A8" w:rsidRDefault="00EF7319" w:rsidP="00EF7319">
      <w:pPr>
        <w:pStyle w:val="Caption"/>
        <w:jc w:val="center"/>
        <w:rPr>
          <w:rFonts w:cstheme="minorHAnsi"/>
          <w:szCs w:val="22"/>
        </w:rPr>
      </w:pPr>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14</w:t>
      </w:r>
      <w:r w:rsidRPr="00A879A8">
        <w:rPr>
          <w:rFonts w:cstheme="minorHAnsi"/>
          <w:szCs w:val="22"/>
        </w:rPr>
        <w:fldChar w:fldCharType="end"/>
      </w:r>
      <w:r w:rsidR="00CD0C02">
        <w:rPr>
          <w:rFonts w:cstheme="minorHAnsi"/>
          <w:szCs w:val="22"/>
        </w:rPr>
        <w:t>:</w:t>
      </w:r>
      <w:r w:rsidRPr="00A879A8">
        <w:rPr>
          <w:rFonts w:cstheme="minorHAnsi"/>
          <w:szCs w:val="22"/>
        </w:rPr>
        <w:t xml:space="preserve"> </w:t>
      </w:r>
      <w:r w:rsidR="00BD69D4">
        <w:rPr>
          <w:rFonts w:cstheme="minorHAnsi"/>
          <w:szCs w:val="22"/>
        </w:rPr>
        <w:t>2013 DEER Peak Periods</w:t>
      </w:r>
    </w:p>
    <w:tbl>
      <w:tblPr>
        <w:tblStyle w:val="TableContemporary"/>
        <w:tblW w:w="1577" w:type="pct"/>
        <w:jc w:val="center"/>
        <w:tblLook w:val="01E0" w:firstRow="1" w:lastRow="1" w:firstColumn="1" w:lastColumn="1" w:noHBand="0" w:noVBand="0"/>
      </w:tblPr>
      <w:tblGrid>
        <w:gridCol w:w="1161"/>
        <w:gridCol w:w="1791"/>
      </w:tblGrid>
      <w:tr w:rsidR="00EF7319" w:rsidRPr="00397406" w14:paraId="71E6F002" w14:textId="77777777" w:rsidTr="00BD69D4">
        <w:trPr>
          <w:cnfStyle w:val="100000000000" w:firstRow="1" w:lastRow="0" w:firstColumn="0" w:lastColumn="0" w:oddVBand="0" w:evenVBand="0" w:oddHBand="0" w:evenHBand="0" w:firstRowFirstColumn="0" w:firstRowLastColumn="0" w:lastRowFirstColumn="0" w:lastRowLastColumn="0"/>
          <w:jc w:val="center"/>
        </w:trPr>
        <w:tc>
          <w:tcPr>
            <w:tcW w:w="1967" w:type="pct"/>
          </w:tcPr>
          <w:p w14:paraId="2A8638AC" w14:textId="77777777" w:rsidR="00EF7319" w:rsidRPr="00397406" w:rsidRDefault="00EF7319" w:rsidP="007C071F">
            <w:pPr>
              <w:rPr>
                <w:rFonts w:asciiTheme="minorHAnsi" w:hAnsiTheme="minorHAnsi" w:cstheme="minorHAnsi"/>
                <w:szCs w:val="20"/>
                <w:highlight w:val="yellow"/>
              </w:rPr>
            </w:pPr>
            <w:r w:rsidRPr="00397406">
              <w:rPr>
                <w:rFonts w:asciiTheme="minorHAnsi" w:hAnsiTheme="minorHAnsi" w:cstheme="minorHAnsi"/>
                <w:szCs w:val="20"/>
              </w:rPr>
              <w:t>Climate Zone</w:t>
            </w:r>
          </w:p>
        </w:tc>
        <w:tc>
          <w:tcPr>
            <w:tcW w:w="3033" w:type="pct"/>
          </w:tcPr>
          <w:p w14:paraId="7A38D8ED"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3-Weekday Period</w:t>
            </w:r>
          </w:p>
        </w:tc>
      </w:tr>
      <w:tr w:rsidR="00EF7319" w:rsidRPr="00397406" w14:paraId="65A9399C" w14:textId="77777777" w:rsidTr="00BD69D4">
        <w:trPr>
          <w:cnfStyle w:val="000000100000" w:firstRow="0" w:lastRow="0" w:firstColumn="0" w:lastColumn="0" w:oddVBand="0" w:evenVBand="0" w:oddHBand="1" w:evenHBand="0" w:firstRowFirstColumn="0" w:firstRowLastColumn="0" w:lastRowFirstColumn="0" w:lastRowLastColumn="0"/>
          <w:jc w:val="center"/>
        </w:trPr>
        <w:tc>
          <w:tcPr>
            <w:tcW w:w="1967" w:type="pct"/>
          </w:tcPr>
          <w:p w14:paraId="43927CEE"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1</w:t>
            </w:r>
          </w:p>
        </w:tc>
        <w:tc>
          <w:tcPr>
            <w:tcW w:w="3033" w:type="pct"/>
          </w:tcPr>
          <w:p w14:paraId="65CF8835"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Sep 16 – Sep 18</w:t>
            </w:r>
          </w:p>
        </w:tc>
      </w:tr>
      <w:tr w:rsidR="00EF7319" w:rsidRPr="00397406" w14:paraId="5E1D3CB5" w14:textId="77777777" w:rsidTr="00BD69D4">
        <w:trPr>
          <w:cnfStyle w:val="000000010000" w:firstRow="0" w:lastRow="0" w:firstColumn="0" w:lastColumn="0" w:oddVBand="0" w:evenVBand="0" w:oddHBand="0" w:evenHBand="1" w:firstRowFirstColumn="0" w:firstRowLastColumn="0" w:lastRowFirstColumn="0" w:lastRowLastColumn="0"/>
          <w:jc w:val="center"/>
        </w:trPr>
        <w:tc>
          <w:tcPr>
            <w:tcW w:w="1967" w:type="pct"/>
          </w:tcPr>
          <w:p w14:paraId="28140624"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2</w:t>
            </w:r>
          </w:p>
        </w:tc>
        <w:tc>
          <w:tcPr>
            <w:tcW w:w="3033" w:type="pct"/>
          </w:tcPr>
          <w:p w14:paraId="233C5F35"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July 8 – July 10</w:t>
            </w:r>
          </w:p>
        </w:tc>
      </w:tr>
      <w:tr w:rsidR="00EF7319" w:rsidRPr="00397406" w14:paraId="1261D308" w14:textId="77777777" w:rsidTr="00BD69D4">
        <w:trPr>
          <w:cnfStyle w:val="000000100000" w:firstRow="0" w:lastRow="0" w:firstColumn="0" w:lastColumn="0" w:oddVBand="0" w:evenVBand="0" w:oddHBand="1" w:evenHBand="0" w:firstRowFirstColumn="0" w:firstRowLastColumn="0" w:lastRowFirstColumn="0" w:lastRowLastColumn="0"/>
          <w:jc w:val="center"/>
        </w:trPr>
        <w:tc>
          <w:tcPr>
            <w:tcW w:w="1967" w:type="pct"/>
          </w:tcPr>
          <w:p w14:paraId="22AEDE65"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3</w:t>
            </w:r>
          </w:p>
        </w:tc>
        <w:tc>
          <w:tcPr>
            <w:tcW w:w="3033" w:type="pct"/>
          </w:tcPr>
          <w:p w14:paraId="29969F16"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July 8 – July 10</w:t>
            </w:r>
          </w:p>
        </w:tc>
      </w:tr>
      <w:tr w:rsidR="00EF7319" w:rsidRPr="00397406" w14:paraId="53CD04C1" w14:textId="77777777" w:rsidTr="00BD69D4">
        <w:trPr>
          <w:cnfStyle w:val="000000010000" w:firstRow="0" w:lastRow="0" w:firstColumn="0" w:lastColumn="0" w:oddVBand="0" w:evenVBand="0" w:oddHBand="0" w:evenHBand="1" w:firstRowFirstColumn="0" w:firstRowLastColumn="0" w:lastRowFirstColumn="0" w:lastRowLastColumn="0"/>
          <w:jc w:val="center"/>
        </w:trPr>
        <w:tc>
          <w:tcPr>
            <w:tcW w:w="1967" w:type="pct"/>
          </w:tcPr>
          <w:p w14:paraId="4DE98AAF"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4</w:t>
            </w:r>
          </w:p>
        </w:tc>
        <w:tc>
          <w:tcPr>
            <w:tcW w:w="3033" w:type="pct"/>
          </w:tcPr>
          <w:p w14:paraId="137A3EEF" w14:textId="77777777" w:rsidR="00EF7319" w:rsidRPr="00397406" w:rsidRDefault="00EF7319" w:rsidP="007C071F">
            <w:pPr>
              <w:rPr>
                <w:rFonts w:asciiTheme="minorHAnsi" w:hAnsiTheme="minorHAnsi"/>
              </w:rPr>
            </w:pPr>
            <w:r w:rsidRPr="00397406">
              <w:rPr>
                <w:rFonts w:asciiTheme="minorHAnsi" w:hAnsiTheme="minorHAnsi" w:cstheme="minorHAnsi"/>
                <w:szCs w:val="20"/>
              </w:rPr>
              <w:t>Sep 1 – Sep 3</w:t>
            </w:r>
          </w:p>
        </w:tc>
      </w:tr>
      <w:tr w:rsidR="00EF7319" w:rsidRPr="00397406" w14:paraId="4EA2682C" w14:textId="77777777" w:rsidTr="00BD69D4">
        <w:trPr>
          <w:cnfStyle w:val="000000100000" w:firstRow="0" w:lastRow="0" w:firstColumn="0" w:lastColumn="0" w:oddVBand="0" w:evenVBand="0" w:oddHBand="1" w:evenHBand="0" w:firstRowFirstColumn="0" w:firstRowLastColumn="0" w:lastRowFirstColumn="0" w:lastRowLastColumn="0"/>
          <w:jc w:val="center"/>
        </w:trPr>
        <w:tc>
          <w:tcPr>
            <w:tcW w:w="1967" w:type="pct"/>
          </w:tcPr>
          <w:p w14:paraId="7B3C4736"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5</w:t>
            </w:r>
          </w:p>
        </w:tc>
        <w:tc>
          <w:tcPr>
            <w:tcW w:w="3033" w:type="pct"/>
          </w:tcPr>
          <w:p w14:paraId="5284E06C" w14:textId="77777777" w:rsidR="00EF7319" w:rsidRPr="00397406" w:rsidRDefault="00EF7319" w:rsidP="007C071F">
            <w:pPr>
              <w:rPr>
                <w:rFonts w:asciiTheme="minorHAnsi" w:hAnsiTheme="minorHAnsi"/>
              </w:rPr>
            </w:pPr>
            <w:r w:rsidRPr="00397406">
              <w:rPr>
                <w:rFonts w:asciiTheme="minorHAnsi" w:hAnsiTheme="minorHAnsi" w:cstheme="minorHAnsi"/>
                <w:szCs w:val="20"/>
              </w:rPr>
              <w:t>Sep 8 – Sep 10</w:t>
            </w:r>
          </w:p>
        </w:tc>
      </w:tr>
      <w:tr w:rsidR="00EF7319" w:rsidRPr="00397406" w14:paraId="18855E8A" w14:textId="77777777" w:rsidTr="00BD69D4">
        <w:trPr>
          <w:cnfStyle w:val="000000010000" w:firstRow="0" w:lastRow="0" w:firstColumn="0" w:lastColumn="0" w:oddVBand="0" w:evenVBand="0" w:oddHBand="0" w:evenHBand="1" w:firstRowFirstColumn="0" w:firstRowLastColumn="0" w:lastRowFirstColumn="0" w:lastRowLastColumn="0"/>
          <w:jc w:val="center"/>
        </w:trPr>
        <w:tc>
          <w:tcPr>
            <w:tcW w:w="1967" w:type="pct"/>
          </w:tcPr>
          <w:p w14:paraId="47835120"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6</w:t>
            </w:r>
          </w:p>
        </w:tc>
        <w:tc>
          <w:tcPr>
            <w:tcW w:w="3033" w:type="pct"/>
          </w:tcPr>
          <w:p w14:paraId="13CC1D1B" w14:textId="77777777" w:rsidR="00EF7319" w:rsidRPr="00397406" w:rsidRDefault="00EF7319" w:rsidP="007C071F">
            <w:pPr>
              <w:rPr>
                <w:rFonts w:asciiTheme="minorHAnsi" w:hAnsiTheme="minorHAnsi"/>
              </w:rPr>
            </w:pPr>
            <w:r w:rsidRPr="00397406">
              <w:rPr>
                <w:rFonts w:asciiTheme="minorHAnsi" w:hAnsiTheme="minorHAnsi" w:cstheme="minorHAnsi"/>
                <w:szCs w:val="20"/>
              </w:rPr>
              <w:t>Sep 1 – Sep 3</w:t>
            </w:r>
          </w:p>
        </w:tc>
      </w:tr>
      <w:tr w:rsidR="00EF7319" w:rsidRPr="00397406" w14:paraId="44F4B93F" w14:textId="77777777" w:rsidTr="00BD69D4">
        <w:trPr>
          <w:cnfStyle w:val="000000100000" w:firstRow="0" w:lastRow="0" w:firstColumn="0" w:lastColumn="0" w:oddVBand="0" w:evenVBand="0" w:oddHBand="1" w:evenHBand="0" w:firstRowFirstColumn="0" w:firstRowLastColumn="0" w:lastRowFirstColumn="0" w:lastRowLastColumn="0"/>
          <w:jc w:val="center"/>
        </w:trPr>
        <w:tc>
          <w:tcPr>
            <w:tcW w:w="1967" w:type="pct"/>
          </w:tcPr>
          <w:p w14:paraId="4F88A3C8"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7</w:t>
            </w:r>
          </w:p>
        </w:tc>
        <w:tc>
          <w:tcPr>
            <w:tcW w:w="3033" w:type="pct"/>
          </w:tcPr>
          <w:p w14:paraId="48000CB8" w14:textId="77777777" w:rsidR="00EF7319" w:rsidRPr="00397406" w:rsidRDefault="00EF7319" w:rsidP="007C071F">
            <w:pPr>
              <w:rPr>
                <w:rFonts w:asciiTheme="minorHAnsi" w:hAnsiTheme="minorHAnsi"/>
              </w:rPr>
            </w:pPr>
            <w:r w:rsidRPr="00397406">
              <w:rPr>
                <w:rFonts w:asciiTheme="minorHAnsi" w:hAnsiTheme="minorHAnsi" w:cstheme="minorHAnsi"/>
                <w:szCs w:val="20"/>
              </w:rPr>
              <w:t>Sep 1 – Sep 3</w:t>
            </w:r>
          </w:p>
        </w:tc>
      </w:tr>
      <w:tr w:rsidR="00EF7319" w:rsidRPr="00397406" w14:paraId="60925552" w14:textId="77777777" w:rsidTr="00BD69D4">
        <w:trPr>
          <w:cnfStyle w:val="000000010000" w:firstRow="0" w:lastRow="0" w:firstColumn="0" w:lastColumn="0" w:oddVBand="0" w:evenVBand="0" w:oddHBand="0" w:evenHBand="1" w:firstRowFirstColumn="0" w:firstRowLastColumn="0" w:lastRowFirstColumn="0" w:lastRowLastColumn="0"/>
          <w:jc w:val="center"/>
        </w:trPr>
        <w:tc>
          <w:tcPr>
            <w:tcW w:w="1967" w:type="pct"/>
          </w:tcPr>
          <w:p w14:paraId="7B738DE2"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8</w:t>
            </w:r>
          </w:p>
        </w:tc>
        <w:tc>
          <w:tcPr>
            <w:tcW w:w="3033" w:type="pct"/>
          </w:tcPr>
          <w:p w14:paraId="1B171BCD" w14:textId="77777777" w:rsidR="00EF7319" w:rsidRPr="00397406" w:rsidRDefault="00EF7319" w:rsidP="007C071F">
            <w:pPr>
              <w:rPr>
                <w:rFonts w:asciiTheme="minorHAnsi" w:hAnsiTheme="minorHAnsi"/>
              </w:rPr>
            </w:pPr>
            <w:r w:rsidRPr="00397406">
              <w:rPr>
                <w:rFonts w:asciiTheme="minorHAnsi" w:hAnsiTheme="minorHAnsi" w:cstheme="minorHAnsi"/>
                <w:szCs w:val="20"/>
              </w:rPr>
              <w:t>Sep 1 – Sep 3</w:t>
            </w:r>
          </w:p>
        </w:tc>
      </w:tr>
      <w:tr w:rsidR="00EF7319" w:rsidRPr="00397406" w14:paraId="7A4D81B7" w14:textId="77777777" w:rsidTr="00BD69D4">
        <w:trPr>
          <w:cnfStyle w:val="000000100000" w:firstRow="0" w:lastRow="0" w:firstColumn="0" w:lastColumn="0" w:oddVBand="0" w:evenVBand="0" w:oddHBand="1" w:evenHBand="0" w:firstRowFirstColumn="0" w:firstRowLastColumn="0" w:lastRowFirstColumn="0" w:lastRowLastColumn="0"/>
          <w:jc w:val="center"/>
        </w:trPr>
        <w:tc>
          <w:tcPr>
            <w:tcW w:w="1967" w:type="pct"/>
          </w:tcPr>
          <w:p w14:paraId="68E0206D"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9</w:t>
            </w:r>
          </w:p>
        </w:tc>
        <w:tc>
          <w:tcPr>
            <w:tcW w:w="3033" w:type="pct"/>
          </w:tcPr>
          <w:p w14:paraId="7948D62D" w14:textId="77777777" w:rsidR="00EF7319" w:rsidRPr="00397406" w:rsidRDefault="00EF7319" w:rsidP="007C071F">
            <w:pPr>
              <w:rPr>
                <w:rFonts w:asciiTheme="minorHAnsi" w:hAnsiTheme="minorHAnsi"/>
              </w:rPr>
            </w:pPr>
            <w:r w:rsidRPr="00397406">
              <w:rPr>
                <w:rFonts w:asciiTheme="minorHAnsi" w:hAnsiTheme="minorHAnsi" w:cstheme="minorHAnsi"/>
                <w:szCs w:val="20"/>
              </w:rPr>
              <w:t>Sep 1 – Sep 3</w:t>
            </w:r>
          </w:p>
        </w:tc>
      </w:tr>
      <w:tr w:rsidR="00EF7319" w:rsidRPr="00397406" w14:paraId="6ACA5037" w14:textId="77777777" w:rsidTr="00BD69D4">
        <w:trPr>
          <w:cnfStyle w:val="000000010000" w:firstRow="0" w:lastRow="0" w:firstColumn="0" w:lastColumn="0" w:oddVBand="0" w:evenVBand="0" w:oddHBand="0" w:evenHBand="1" w:firstRowFirstColumn="0" w:firstRowLastColumn="0" w:lastRowFirstColumn="0" w:lastRowLastColumn="0"/>
          <w:jc w:val="center"/>
        </w:trPr>
        <w:tc>
          <w:tcPr>
            <w:tcW w:w="1967" w:type="pct"/>
          </w:tcPr>
          <w:p w14:paraId="0A7655FA"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10</w:t>
            </w:r>
          </w:p>
        </w:tc>
        <w:tc>
          <w:tcPr>
            <w:tcW w:w="3033" w:type="pct"/>
          </w:tcPr>
          <w:p w14:paraId="78CCFB1C" w14:textId="77777777" w:rsidR="00EF7319" w:rsidRPr="00397406" w:rsidRDefault="00EF7319" w:rsidP="007C071F">
            <w:pPr>
              <w:rPr>
                <w:rFonts w:asciiTheme="minorHAnsi" w:hAnsiTheme="minorHAnsi"/>
              </w:rPr>
            </w:pPr>
            <w:r w:rsidRPr="00397406">
              <w:rPr>
                <w:rFonts w:asciiTheme="minorHAnsi" w:hAnsiTheme="minorHAnsi" w:cstheme="minorHAnsi"/>
                <w:szCs w:val="20"/>
              </w:rPr>
              <w:t>Sep 1 – Sep 3</w:t>
            </w:r>
          </w:p>
        </w:tc>
      </w:tr>
      <w:tr w:rsidR="00EF7319" w:rsidRPr="00397406" w14:paraId="33A017C5" w14:textId="77777777" w:rsidTr="00BD69D4">
        <w:trPr>
          <w:cnfStyle w:val="000000100000" w:firstRow="0" w:lastRow="0" w:firstColumn="0" w:lastColumn="0" w:oddVBand="0" w:evenVBand="0" w:oddHBand="1" w:evenHBand="0" w:firstRowFirstColumn="0" w:firstRowLastColumn="0" w:lastRowFirstColumn="0" w:lastRowLastColumn="0"/>
          <w:jc w:val="center"/>
        </w:trPr>
        <w:tc>
          <w:tcPr>
            <w:tcW w:w="1967" w:type="pct"/>
          </w:tcPr>
          <w:p w14:paraId="6E742F4F"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11</w:t>
            </w:r>
          </w:p>
        </w:tc>
        <w:tc>
          <w:tcPr>
            <w:tcW w:w="3033" w:type="pct"/>
          </w:tcPr>
          <w:p w14:paraId="7A47E81A" w14:textId="77777777" w:rsidR="00EF7319" w:rsidRPr="00397406" w:rsidRDefault="00EF7319" w:rsidP="007C071F">
            <w:pPr>
              <w:rPr>
                <w:rFonts w:asciiTheme="minorHAnsi" w:hAnsiTheme="minorHAnsi"/>
              </w:rPr>
            </w:pPr>
            <w:r w:rsidRPr="00397406">
              <w:rPr>
                <w:rFonts w:asciiTheme="minorHAnsi" w:hAnsiTheme="minorHAnsi" w:cstheme="minorHAnsi"/>
                <w:szCs w:val="20"/>
              </w:rPr>
              <w:t>July 8 – July 10</w:t>
            </w:r>
          </w:p>
        </w:tc>
      </w:tr>
      <w:tr w:rsidR="00EF7319" w:rsidRPr="00397406" w14:paraId="0F04BE87" w14:textId="77777777" w:rsidTr="00BD69D4">
        <w:trPr>
          <w:cnfStyle w:val="000000010000" w:firstRow="0" w:lastRow="0" w:firstColumn="0" w:lastColumn="0" w:oddVBand="0" w:evenVBand="0" w:oddHBand="0" w:evenHBand="1" w:firstRowFirstColumn="0" w:firstRowLastColumn="0" w:lastRowFirstColumn="0" w:lastRowLastColumn="0"/>
          <w:jc w:val="center"/>
        </w:trPr>
        <w:tc>
          <w:tcPr>
            <w:tcW w:w="1967" w:type="pct"/>
          </w:tcPr>
          <w:p w14:paraId="1FBCB0D1"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12</w:t>
            </w:r>
          </w:p>
        </w:tc>
        <w:tc>
          <w:tcPr>
            <w:tcW w:w="3033" w:type="pct"/>
          </w:tcPr>
          <w:p w14:paraId="24D80A02" w14:textId="77777777" w:rsidR="00EF7319" w:rsidRPr="00397406" w:rsidRDefault="00EF7319" w:rsidP="007C071F">
            <w:pPr>
              <w:rPr>
                <w:rFonts w:asciiTheme="minorHAnsi" w:hAnsiTheme="minorHAnsi"/>
              </w:rPr>
            </w:pPr>
            <w:r w:rsidRPr="00397406">
              <w:rPr>
                <w:rFonts w:asciiTheme="minorHAnsi" w:hAnsiTheme="minorHAnsi" w:cstheme="minorHAnsi"/>
                <w:szCs w:val="20"/>
              </w:rPr>
              <w:t>July 8 – July 10</w:t>
            </w:r>
          </w:p>
        </w:tc>
      </w:tr>
      <w:tr w:rsidR="00EF7319" w:rsidRPr="00397406" w14:paraId="3F877343" w14:textId="77777777" w:rsidTr="00BD69D4">
        <w:trPr>
          <w:cnfStyle w:val="000000100000" w:firstRow="0" w:lastRow="0" w:firstColumn="0" w:lastColumn="0" w:oddVBand="0" w:evenVBand="0" w:oddHBand="1" w:evenHBand="0" w:firstRowFirstColumn="0" w:firstRowLastColumn="0" w:lastRowFirstColumn="0" w:lastRowLastColumn="0"/>
          <w:jc w:val="center"/>
        </w:trPr>
        <w:tc>
          <w:tcPr>
            <w:tcW w:w="1967" w:type="pct"/>
          </w:tcPr>
          <w:p w14:paraId="440E05AD"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13</w:t>
            </w:r>
          </w:p>
        </w:tc>
        <w:tc>
          <w:tcPr>
            <w:tcW w:w="3033" w:type="pct"/>
          </w:tcPr>
          <w:p w14:paraId="68FCA65F" w14:textId="77777777" w:rsidR="00EF7319" w:rsidRPr="00397406" w:rsidRDefault="00EF7319" w:rsidP="007C071F">
            <w:pPr>
              <w:rPr>
                <w:rFonts w:asciiTheme="minorHAnsi" w:hAnsiTheme="minorHAnsi"/>
              </w:rPr>
            </w:pPr>
            <w:r w:rsidRPr="00397406">
              <w:rPr>
                <w:rFonts w:asciiTheme="minorHAnsi" w:hAnsiTheme="minorHAnsi" w:cstheme="minorHAnsi"/>
                <w:szCs w:val="20"/>
              </w:rPr>
              <w:t>July 8 – July 10</w:t>
            </w:r>
          </w:p>
        </w:tc>
      </w:tr>
      <w:tr w:rsidR="00EF7319" w:rsidRPr="00397406" w14:paraId="58B8D9B5" w14:textId="77777777" w:rsidTr="00BD69D4">
        <w:trPr>
          <w:cnfStyle w:val="000000010000" w:firstRow="0" w:lastRow="0" w:firstColumn="0" w:lastColumn="0" w:oddVBand="0" w:evenVBand="0" w:oddHBand="0" w:evenHBand="1" w:firstRowFirstColumn="0" w:firstRowLastColumn="0" w:lastRowFirstColumn="0" w:lastRowLastColumn="0"/>
          <w:jc w:val="center"/>
        </w:trPr>
        <w:tc>
          <w:tcPr>
            <w:tcW w:w="1967" w:type="pct"/>
          </w:tcPr>
          <w:p w14:paraId="4A5DA8A2" w14:textId="77777777" w:rsidR="00EF7319" w:rsidRPr="00397406" w:rsidRDefault="00EF7319" w:rsidP="007C071F">
            <w:pPr>
              <w:rPr>
                <w:rFonts w:asciiTheme="minorHAnsi" w:hAnsiTheme="minorHAnsi" w:cstheme="minorHAnsi"/>
                <w:szCs w:val="20"/>
              </w:rPr>
            </w:pPr>
            <w:r w:rsidRPr="00397406">
              <w:rPr>
                <w:rFonts w:asciiTheme="minorHAnsi" w:hAnsiTheme="minorHAnsi" w:cstheme="minorHAnsi"/>
                <w:szCs w:val="20"/>
              </w:rPr>
              <w:t>14</w:t>
            </w:r>
          </w:p>
        </w:tc>
        <w:tc>
          <w:tcPr>
            <w:tcW w:w="3033" w:type="pct"/>
          </w:tcPr>
          <w:p w14:paraId="061B19C9" w14:textId="77777777" w:rsidR="00EF7319" w:rsidRPr="00397406" w:rsidRDefault="00EF7319" w:rsidP="007C071F">
            <w:pPr>
              <w:rPr>
                <w:rFonts w:asciiTheme="minorHAnsi" w:hAnsiTheme="minorHAnsi"/>
              </w:rPr>
            </w:pPr>
            <w:r w:rsidRPr="00397406">
              <w:rPr>
                <w:rFonts w:asciiTheme="minorHAnsi" w:hAnsiTheme="minorHAnsi" w:cstheme="minorHAnsi"/>
                <w:szCs w:val="20"/>
              </w:rPr>
              <w:t>Aug 26 – Aug 28</w:t>
            </w:r>
          </w:p>
        </w:tc>
      </w:tr>
    </w:tbl>
    <w:p w14:paraId="3B51DE3B" w14:textId="0AD17D63" w:rsidR="00FB63E9" w:rsidRPr="007A7C73" w:rsidRDefault="00FB63E9" w:rsidP="00FB63E9">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Corrected Capacity=400 scfm*1.0568*1.0*1.0*1.0=422.72 scfm</m:t>
          </m:r>
        </m:oMath>
      </m:oMathPara>
    </w:p>
    <w:p w14:paraId="4EC75B51" w14:textId="77777777" w:rsidR="00FB63E9" w:rsidRPr="007A7C73" w:rsidRDefault="00FB63E9" w:rsidP="00FB63E9">
      <w:pPr>
        <w:pStyle w:val="Reminder"/>
        <w:rPr>
          <w:rFonts w:asciiTheme="minorHAnsi" w:hAnsiTheme="minorHAnsi" w:cstheme="minorHAnsi"/>
          <w:i w:val="0"/>
          <w:color w:val="auto"/>
          <w:sz w:val="20"/>
          <w:szCs w:val="20"/>
        </w:rPr>
      </w:pPr>
    </w:p>
    <w:p w14:paraId="5107231E" w14:textId="61B76027" w:rsidR="00FB63E9" w:rsidRPr="007A7C73" w:rsidRDefault="00FB63E9" w:rsidP="00FB63E9">
      <w:pPr>
        <w:pStyle w:val="Remind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Utilization Factor=</m:t>
          </m:r>
          <m:f>
            <m:fPr>
              <m:ctrlPr>
                <w:rPr>
                  <w:rFonts w:ascii="Cambria Math" w:hAnsi="Cambria Math" w:cstheme="minorHAnsi"/>
                  <w:color w:val="auto"/>
                  <w:sz w:val="20"/>
                  <w:szCs w:val="20"/>
                </w:rPr>
              </m:ctrlPr>
            </m:fPr>
            <m:num>
              <m:r>
                <w:rPr>
                  <w:rFonts w:ascii="Cambria Math" w:hAnsi="Cambria Math" w:cstheme="minorHAnsi"/>
                  <w:color w:val="auto"/>
                  <w:sz w:val="20"/>
                  <w:szCs w:val="20"/>
                </w:rPr>
                <m:t>(373.89  scfm*5578)</m:t>
              </m:r>
            </m:num>
            <m:den>
              <m:r>
                <w:rPr>
                  <w:rFonts w:ascii="Cambria Math" w:hAnsi="Cambria Math" w:cstheme="minorHAnsi"/>
                  <w:color w:val="auto"/>
                  <w:sz w:val="20"/>
                  <w:szCs w:val="20"/>
                </w:rPr>
                <m:t>(422.72 scfm*8760)</m:t>
              </m:r>
            </m:den>
          </m:f>
          <m:r>
            <w:rPr>
              <w:rFonts w:ascii="Cambria Math" w:hAnsi="Cambria Math" w:cstheme="minorHAnsi"/>
              <w:color w:val="auto"/>
              <w:sz w:val="20"/>
              <w:szCs w:val="20"/>
            </w:rPr>
            <m:t>=56.32%</m:t>
          </m:r>
        </m:oMath>
      </m:oMathPara>
    </w:p>
    <w:p w14:paraId="19DB16EF" w14:textId="77777777" w:rsidR="00FB63E9" w:rsidRDefault="00FB63E9" w:rsidP="00FB63E9">
      <w:pPr>
        <w:pStyle w:val="Reminder"/>
        <w:rPr>
          <w:rFonts w:asciiTheme="minorHAnsi" w:hAnsiTheme="minorHAnsi" w:cstheme="minorHAnsi"/>
          <w:i w:val="0"/>
          <w:color w:val="auto"/>
          <w:szCs w:val="22"/>
        </w:rPr>
      </w:pPr>
    </w:p>
    <w:p w14:paraId="050B8AEC" w14:textId="77777777" w:rsidR="00FB63E9" w:rsidRPr="007A7C73" w:rsidRDefault="00FB63E9" w:rsidP="00FB63E9">
      <w:pPr>
        <w:pStyle w:val="Reminder"/>
        <w:jc w:val="cent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kW Reduction=Noncycling Dryer Power -Cycling Dryer Power</m:t>
          </m:r>
        </m:oMath>
      </m:oMathPara>
    </w:p>
    <w:p w14:paraId="26DD26C6" w14:textId="4629836C" w:rsidR="00FB63E9" w:rsidRPr="007A7C73" w:rsidRDefault="00FB63E9" w:rsidP="00FB63E9">
      <w:pPr>
        <w:pStyle w:val="Reminder"/>
        <w:jc w:val="cent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m:t>
          </m:r>
          <m:d>
            <m:dPr>
              <m:ctrlPr>
                <w:rPr>
                  <w:rFonts w:ascii="Cambria Math" w:hAnsi="Cambria Math" w:cstheme="minorHAnsi"/>
                  <w:color w:val="auto"/>
                  <w:sz w:val="20"/>
                  <w:szCs w:val="20"/>
                </w:rPr>
              </m:ctrlPr>
            </m:dPr>
            <m:e>
              <m:r>
                <w:rPr>
                  <w:rFonts w:ascii="Cambria Math" w:hAnsi="Cambria Math" w:cstheme="minorHAnsi"/>
                  <w:color w:val="auto"/>
                  <w:sz w:val="20"/>
                  <w:szCs w:val="20"/>
                </w:rPr>
                <m:t>0.03847*56.32%+0.96153</m:t>
              </m:r>
            </m:e>
          </m:d>
          <m:r>
            <w:rPr>
              <w:rFonts w:ascii="Cambria Math" w:hAnsi="Cambria Math" w:cstheme="minorHAnsi"/>
              <w:color w:val="auto"/>
              <w:sz w:val="20"/>
              <w:szCs w:val="20"/>
            </w:rPr>
            <m:t>*3.03 kW-</m:t>
          </m:r>
          <m:d>
            <m:dPr>
              <m:ctrlPr>
                <w:rPr>
                  <w:rFonts w:ascii="Cambria Math" w:hAnsi="Cambria Math" w:cstheme="minorHAnsi"/>
                  <w:color w:val="auto"/>
                  <w:sz w:val="20"/>
                  <w:szCs w:val="20"/>
                </w:rPr>
              </m:ctrlPr>
            </m:dPr>
            <m:e>
              <m:r>
                <w:rPr>
                  <w:rFonts w:ascii="Cambria Math" w:hAnsi="Cambria Math" w:cstheme="minorHAnsi"/>
                  <w:color w:val="auto"/>
                  <w:sz w:val="20"/>
                  <w:szCs w:val="20"/>
                </w:rPr>
                <m:t>0.92121*56.32%+0.07879</m:t>
              </m:r>
            </m:e>
          </m:d>
          <m:r>
            <w:rPr>
              <w:rFonts w:ascii="Cambria Math" w:hAnsi="Cambria Math" w:cstheme="minorHAnsi"/>
              <w:color w:val="auto"/>
              <w:sz w:val="20"/>
              <w:szCs w:val="20"/>
            </w:rPr>
            <m:t>*2.75 kW</m:t>
          </m:r>
        </m:oMath>
      </m:oMathPara>
    </w:p>
    <w:p w14:paraId="0D2545C3" w14:textId="7BC2B215" w:rsidR="00FB63E9" w:rsidRPr="007A7C73" w:rsidRDefault="00FB63E9" w:rsidP="00FB63E9">
      <w:pPr>
        <w:pStyle w:val="Reminder"/>
        <w:jc w:val="center"/>
        <w:rPr>
          <w:rFonts w:asciiTheme="minorHAnsi" w:hAnsiTheme="minorHAnsi" w:cstheme="minorHAnsi"/>
          <w:i w:val="0"/>
          <w:color w:val="auto"/>
          <w:sz w:val="20"/>
          <w:szCs w:val="20"/>
        </w:rPr>
      </w:pPr>
      <m:oMathPara>
        <m:oMathParaPr>
          <m:jc m:val="left"/>
        </m:oMathParaPr>
        <m:oMath>
          <m:r>
            <w:rPr>
              <w:rFonts w:ascii="Cambria Math" w:hAnsi="Cambria Math" w:cstheme="minorHAnsi"/>
              <w:color w:val="auto"/>
              <w:sz w:val="20"/>
              <w:szCs w:val="20"/>
            </w:rPr>
            <m:t xml:space="preserve">                             =1.33 kW</m:t>
          </m:r>
        </m:oMath>
      </m:oMathPara>
    </w:p>
    <w:p w14:paraId="69F1F66C" w14:textId="77777777" w:rsidR="00FB63E9" w:rsidRPr="007A7C73" w:rsidRDefault="00FB63E9" w:rsidP="00FB63E9">
      <w:pPr>
        <w:pStyle w:val="Reminder"/>
        <w:jc w:val="center"/>
        <w:rPr>
          <w:rFonts w:asciiTheme="minorHAnsi" w:hAnsiTheme="minorHAnsi" w:cstheme="minorHAnsi"/>
          <w:i w:val="0"/>
          <w:color w:val="auto"/>
          <w:sz w:val="20"/>
          <w:szCs w:val="20"/>
        </w:rPr>
      </w:pPr>
    </w:p>
    <w:p w14:paraId="02876A00" w14:textId="6B34A8BB" w:rsidR="00FB63E9" w:rsidRPr="007A7C73" w:rsidRDefault="00DF7BDC" w:rsidP="00FB63E9">
      <w:pPr>
        <w:pStyle w:val="Reminder"/>
        <w:jc w:val="center"/>
        <w:rPr>
          <w:rFonts w:asciiTheme="minorHAnsi" w:hAnsiTheme="minorHAnsi" w:cstheme="minorHAnsi"/>
          <w:i w:val="0"/>
          <w:color w:val="auto"/>
          <w:sz w:val="20"/>
          <w:szCs w:val="20"/>
        </w:rPr>
      </w:pPr>
      <m:oMathPara>
        <m:oMathParaPr>
          <m:jc m:val="left"/>
        </m:oMathParaPr>
        <m:oMath>
          <m:f>
            <m:fPr>
              <m:ctrlPr>
                <w:rPr>
                  <w:rFonts w:ascii="Cambria Math" w:hAnsi="Cambria Math" w:cstheme="minorHAnsi"/>
                  <w:color w:val="auto"/>
                  <w:sz w:val="20"/>
                  <w:szCs w:val="20"/>
                </w:rPr>
              </m:ctrlPr>
            </m:fPr>
            <m:num>
              <m:r>
                <w:rPr>
                  <w:rFonts w:ascii="Cambria Math" w:hAnsi="Cambria Math" w:cstheme="minorHAnsi"/>
                  <w:color w:val="auto"/>
                  <w:sz w:val="20"/>
                  <w:szCs w:val="20"/>
                </w:rPr>
                <m:t>kW Reduction</m:t>
              </m:r>
            </m:num>
            <m:den>
              <m:r>
                <w:rPr>
                  <w:rFonts w:ascii="Cambria Math" w:hAnsi="Cambria Math" w:cstheme="minorHAnsi"/>
                  <w:color w:val="auto"/>
                  <w:sz w:val="20"/>
                  <w:szCs w:val="20"/>
                </w:rPr>
                <m:t>unit</m:t>
              </m:r>
            </m:den>
          </m:f>
          <m:r>
            <w:rPr>
              <w:rFonts w:ascii="Cambria Math" w:hAnsi="Cambria Math" w:cstheme="minorHAnsi"/>
              <w:color w:val="auto"/>
              <w:sz w:val="20"/>
              <w:szCs w:val="20"/>
            </w:rPr>
            <m:t>=</m:t>
          </m:r>
          <m:f>
            <m:fPr>
              <m:ctrlPr>
                <w:rPr>
                  <w:rFonts w:ascii="Cambria Math" w:hAnsi="Cambria Math" w:cstheme="minorHAnsi"/>
                  <w:color w:val="auto"/>
                  <w:sz w:val="20"/>
                  <w:szCs w:val="20"/>
                </w:rPr>
              </m:ctrlPr>
            </m:fPr>
            <m:num>
              <m:r>
                <w:rPr>
                  <w:rFonts w:ascii="Cambria Math" w:hAnsi="Cambria Math" w:cstheme="minorHAnsi"/>
                  <w:color w:val="auto"/>
                  <w:sz w:val="20"/>
                  <w:szCs w:val="20"/>
                </w:rPr>
                <m:t>1.34 kW</m:t>
              </m:r>
            </m:num>
            <m:den>
              <m:r>
                <w:rPr>
                  <w:rFonts w:ascii="Cambria Math" w:hAnsi="Cambria Math" w:cstheme="minorHAnsi"/>
                  <w:color w:val="auto"/>
                  <w:sz w:val="20"/>
                  <w:szCs w:val="20"/>
                </w:rPr>
                <m:t>400 scfm</m:t>
              </m:r>
            </m:den>
          </m:f>
          <m:r>
            <w:rPr>
              <w:rFonts w:ascii="Cambria Math" w:hAnsi="Cambria Math" w:cstheme="minorHAnsi"/>
              <w:color w:val="auto"/>
              <w:sz w:val="20"/>
              <w:szCs w:val="20"/>
            </w:rPr>
            <m:t>=0.00335</m:t>
          </m:r>
          <m:f>
            <m:fPr>
              <m:ctrlPr>
                <w:rPr>
                  <w:rFonts w:ascii="Cambria Math" w:hAnsi="Cambria Math" w:cstheme="minorHAnsi"/>
                  <w:color w:val="auto"/>
                  <w:sz w:val="20"/>
                  <w:szCs w:val="20"/>
                </w:rPr>
              </m:ctrlPr>
            </m:fPr>
            <m:num>
              <m:r>
                <w:rPr>
                  <w:rFonts w:ascii="Cambria Math" w:hAnsi="Cambria Math" w:cstheme="minorHAnsi"/>
                  <w:color w:val="auto"/>
                  <w:sz w:val="20"/>
                  <w:szCs w:val="20"/>
                </w:rPr>
                <m:t>kW</m:t>
              </m:r>
            </m:num>
            <m:den>
              <m:r>
                <w:rPr>
                  <w:rFonts w:ascii="Cambria Math" w:hAnsi="Cambria Math" w:cstheme="minorHAnsi"/>
                  <w:color w:val="auto"/>
                  <w:sz w:val="20"/>
                  <w:szCs w:val="20"/>
                </w:rPr>
                <m:t>scfm</m:t>
              </m:r>
            </m:den>
          </m:f>
        </m:oMath>
      </m:oMathPara>
    </w:p>
    <w:p w14:paraId="04A265E3" w14:textId="77777777" w:rsidR="00FB63E9" w:rsidRDefault="00FB63E9" w:rsidP="00FB63E9">
      <w:pPr>
        <w:pStyle w:val="Caption"/>
        <w:jc w:val="center"/>
        <w:rPr>
          <w:rFonts w:cstheme="minorHAnsi"/>
          <w:szCs w:val="22"/>
        </w:rPr>
      </w:pPr>
    </w:p>
    <w:p w14:paraId="652B61E5" w14:textId="1E9E16A8" w:rsidR="00FB63E9" w:rsidRPr="00A879A8" w:rsidRDefault="00FB63E9" w:rsidP="00FB63E9">
      <w:pPr>
        <w:pStyle w:val="Caption"/>
        <w:jc w:val="center"/>
        <w:rPr>
          <w:szCs w:val="22"/>
        </w:rPr>
      </w:pPr>
      <w:r w:rsidRPr="00A879A8">
        <w:rPr>
          <w:rFonts w:cstheme="minorHAnsi"/>
          <w:szCs w:val="22"/>
        </w:rPr>
        <w:t xml:space="preserve">Table </w:t>
      </w:r>
      <w:r w:rsidRPr="00A879A8">
        <w:rPr>
          <w:rFonts w:cstheme="minorHAnsi"/>
          <w:szCs w:val="22"/>
        </w:rPr>
        <w:fldChar w:fldCharType="begin"/>
      </w:r>
      <w:r w:rsidRPr="00A879A8">
        <w:rPr>
          <w:rFonts w:cstheme="minorHAnsi"/>
          <w:szCs w:val="22"/>
        </w:rPr>
        <w:instrText xml:space="preserve"> SEQ Table \* ARABIC </w:instrText>
      </w:r>
      <w:r w:rsidRPr="00A879A8">
        <w:rPr>
          <w:rFonts w:cstheme="minorHAnsi"/>
          <w:szCs w:val="22"/>
        </w:rPr>
        <w:fldChar w:fldCharType="separate"/>
      </w:r>
      <w:r w:rsidR="007474F1">
        <w:rPr>
          <w:rFonts w:cstheme="minorHAnsi"/>
          <w:noProof/>
          <w:szCs w:val="22"/>
        </w:rPr>
        <w:t>15</w:t>
      </w:r>
      <w:r w:rsidRPr="00A879A8">
        <w:rPr>
          <w:rFonts w:cstheme="minorHAnsi"/>
          <w:szCs w:val="22"/>
        </w:rPr>
        <w:fldChar w:fldCharType="end"/>
      </w:r>
      <w:r w:rsidR="00CD0C02">
        <w:rPr>
          <w:rFonts w:cstheme="minorHAnsi"/>
          <w:szCs w:val="22"/>
        </w:rPr>
        <w:t>:</w:t>
      </w:r>
      <w:r w:rsidR="00BD69D4">
        <w:rPr>
          <w:rFonts w:cstheme="minorHAnsi"/>
          <w:szCs w:val="22"/>
        </w:rPr>
        <w:t xml:space="preserve"> Savings Summary</w:t>
      </w:r>
    </w:p>
    <w:tbl>
      <w:tblPr>
        <w:tblStyle w:val="TableContemporary"/>
        <w:tblW w:w="4612" w:type="dxa"/>
        <w:jc w:val="center"/>
        <w:tblLook w:val="04A0" w:firstRow="1" w:lastRow="0" w:firstColumn="1" w:lastColumn="0" w:noHBand="0" w:noVBand="1"/>
      </w:tblPr>
      <w:tblGrid>
        <w:gridCol w:w="1490"/>
        <w:gridCol w:w="1592"/>
        <w:gridCol w:w="1530"/>
      </w:tblGrid>
      <w:tr w:rsidR="00BD69D4" w:rsidRPr="00C466CE" w14:paraId="6F8EDDC3" w14:textId="77777777" w:rsidTr="00BD69D4">
        <w:trPr>
          <w:cnfStyle w:val="100000000000" w:firstRow="1" w:lastRow="0" w:firstColumn="0" w:lastColumn="0" w:oddVBand="0" w:evenVBand="0" w:oddHBand="0" w:evenHBand="0" w:firstRowFirstColumn="0" w:firstRowLastColumn="0" w:lastRowFirstColumn="0" w:lastRowLastColumn="0"/>
          <w:trHeight w:val="300"/>
          <w:jc w:val="center"/>
        </w:trPr>
        <w:tc>
          <w:tcPr>
            <w:tcW w:w="1490" w:type="dxa"/>
            <w:noWrap/>
          </w:tcPr>
          <w:p w14:paraId="4C578361" w14:textId="77777777" w:rsidR="00BD69D4" w:rsidRPr="00C466CE" w:rsidRDefault="00BD69D4" w:rsidP="00037034">
            <w:pPr>
              <w:jc w:val="center"/>
              <w:rPr>
                <w:rFonts w:asciiTheme="minorHAnsi" w:hAnsiTheme="minorHAnsi" w:cs="Calibri"/>
                <w:color w:val="000000"/>
                <w:szCs w:val="20"/>
              </w:rPr>
            </w:pPr>
          </w:p>
        </w:tc>
        <w:tc>
          <w:tcPr>
            <w:tcW w:w="3122" w:type="dxa"/>
            <w:gridSpan w:val="2"/>
            <w:noWrap/>
          </w:tcPr>
          <w:p w14:paraId="5457FD60" w14:textId="77777777" w:rsidR="00BD69D4" w:rsidRPr="00C466CE" w:rsidRDefault="00BD69D4" w:rsidP="00037034">
            <w:pPr>
              <w:rPr>
                <w:rFonts w:asciiTheme="minorHAnsi" w:hAnsiTheme="minorHAnsi" w:cs="Calibri"/>
                <w:bCs w:val="0"/>
                <w:color w:val="000000"/>
                <w:szCs w:val="20"/>
              </w:rPr>
            </w:pPr>
            <w:r w:rsidRPr="00AB364C">
              <w:rPr>
                <w:rFonts w:asciiTheme="minorHAnsi" w:hAnsiTheme="minorHAnsi" w:cstheme="minorHAnsi"/>
                <w:szCs w:val="20"/>
              </w:rPr>
              <w:t xml:space="preserve">Cycling Air Dryers for Compressed Air Systems &lt; 100 </w:t>
            </w:r>
            <w:proofErr w:type="spellStart"/>
            <w:r w:rsidRPr="00AB364C">
              <w:rPr>
                <w:rFonts w:asciiTheme="minorHAnsi" w:hAnsiTheme="minorHAnsi" w:cstheme="minorHAnsi"/>
                <w:szCs w:val="20"/>
              </w:rPr>
              <w:t>hp</w:t>
            </w:r>
            <w:proofErr w:type="spellEnd"/>
          </w:p>
        </w:tc>
      </w:tr>
      <w:tr w:rsidR="00BD69D4" w:rsidRPr="00C466CE" w14:paraId="414B6A1B" w14:textId="77777777" w:rsidTr="00BD69D4">
        <w:trPr>
          <w:cnfStyle w:val="000000100000" w:firstRow="0" w:lastRow="0" w:firstColumn="0" w:lastColumn="0" w:oddVBand="0" w:evenVBand="0" w:oddHBand="1" w:evenHBand="0" w:firstRowFirstColumn="0" w:firstRowLastColumn="0" w:lastRowFirstColumn="0" w:lastRowLastColumn="0"/>
          <w:trHeight w:val="300"/>
          <w:jc w:val="center"/>
        </w:trPr>
        <w:tc>
          <w:tcPr>
            <w:tcW w:w="1490" w:type="dxa"/>
            <w:noWrap/>
            <w:hideMark/>
          </w:tcPr>
          <w:p w14:paraId="56DE86E9" w14:textId="77777777" w:rsidR="00BD69D4" w:rsidRPr="00C466CE" w:rsidRDefault="00BD69D4" w:rsidP="00037034">
            <w:pPr>
              <w:jc w:val="center"/>
              <w:rPr>
                <w:rFonts w:asciiTheme="minorHAnsi" w:hAnsiTheme="minorHAnsi" w:cs="Calibri"/>
                <w:color w:val="000000"/>
                <w:szCs w:val="20"/>
              </w:rPr>
            </w:pPr>
            <w:r w:rsidRPr="00C466CE">
              <w:rPr>
                <w:rFonts w:asciiTheme="minorHAnsi" w:hAnsiTheme="minorHAnsi" w:cs="Calibri"/>
                <w:color w:val="000000"/>
                <w:szCs w:val="20"/>
              </w:rPr>
              <w:t>Climate Zone</w:t>
            </w:r>
          </w:p>
        </w:tc>
        <w:tc>
          <w:tcPr>
            <w:tcW w:w="1592" w:type="dxa"/>
            <w:noWrap/>
            <w:hideMark/>
          </w:tcPr>
          <w:p w14:paraId="31EA8943" w14:textId="77777777" w:rsidR="00BD69D4" w:rsidRPr="00C466CE" w:rsidRDefault="00BD69D4" w:rsidP="00037034">
            <w:pPr>
              <w:jc w:val="center"/>
              <w:rPr>
                <w:rFonts w:asciiTheme="minorHAnsi" w:hAnsiTheme="minorHAnsi" w:cs="Calibri"/>
                <w:bCs/>
                <w:color w:val="000000"/>
                <w:szCs w:val="20"/>
              </w:rPr>
            </w:pPr>
            <w:r>
              <w:rPr>
                <w:rFonts w:asciiTheme="minorHAnsi" w:hAnsiTheme="minorHAnsi" w:cs="Calibri"/>
                <w:bCs/>
                <w:color w:val="000000"/>
                <w:szCs w:val="20"/>
              </w:rPr>
              <w:t>kWh/</w:t>
            </w:r>
            <w:proofErr w:type="spellStart"/>
            <w:r>
              <w:rPr>
                <w:rFonts w:asciiTheme="minorHAnsi" w:hAnsiTheme="minorHAnsi" w:cs="Calibri"/>
                <w:bCs/>
                <w:color w:val="000000"/>
                <w:szCs w:val="20"/>
              </w:rPr>
              <w:t>scfm</w:t>
            </w:r>
            <w:proofErr w:type="spellEnd"/>
          </w:p>
        </w:tc>
        <w:tc>
          <w:tcPr>
            <w:tcW w:w="1530" w:type="dxa"/>
            <w:noWrap/>
            <w:hideMark/>
          </w:tcPr>
          <w:p w14:paraId="0DA0A968" w14:textId="77777777" w:rsidR="00BD69D4" w:rsidRPr="00C466CE" w:rsidRDefault="00BD69D4" w:rsidP="00037034">
            <w:pPr>
              <w:jc w:val="center"/>
              <w:rPr>
                <w:rFonts w:asciiTheme="minorHAnsi" w:hAnsiTheme="minorHAnsi" w:cs="Calibri"/>
                <w:bCs/>
                <w:color w:val="000000"/>
                <w:szCs w:val="20"/>
              </w:rPr>
            </w:pPr>
            <w:r w:rsidRPr="00C466CE">
              <w:rPr>
                <w:rFonts w:asciiTheme="minorHAnsi" w:hAnsiTheme="minorHAnsi" w:cs="Calibri"/>
                <w:bCs/>
                <w:color w:val="000000"/>
                <w:szCs w:val="20"/>
              </w:rPr>
              <w:t>kW/</w:t>
            </w:r>
            <w:proofErr w:type="spellStart"/>
            <w:r>
              <w:rPr>
                <w:rFonts w:asciiTheme="minorHAnsi" w:hAnsiTheme="minorHAnsi" w:cs="Calibri"/>
                <w:bCs/>
                <w:color w:val="000000"/>
                <w:szCs w:val="20"/>
              </w:rPr>
              <w:t>scfm</w:t>
            </w:r>
            <w:proofErr w:type="spellEnd"/>
          </w:p>
        </w:tc>
      </w:tr>
      <w:tr w:rsidR="0074283B" w:rsidRPr="00C466CE" w14:paraId="0B11A591" w14:textId="77777777" w:rsidTr="001E75F5">
        <w:trPr>
          <w:cnfStyle w:val="000000010000" w:firstRow="0" w:lastRow="0" w:firstColumn="0" w:lastColumn="0" w:oddVBand="0" w:evenVBand="0" w:oddHBand="0" w:evenHBand="1" w:firstRowFirstColumn="0" w:firstRowLastColumn="0" w:lastRowFirstColumn="0" w:lastRowLastColumn="0"/>
          <w:trHeight w:val="300"/>
          <w:jc w:val="center"/>
        </w:trPr>
        <w:tc>
          <w:tcPr>
            <w:tcW w:w="1490" w:type="dxa"/>
            <w:noWrap/>
            <w:vAlign w:val="center"/>
            <w:hideMark/>
          </w:tcPr>
          <w:p w14:paraId="0532755D" w14:textId="77777777" w:rsidR="0074283B" w:rsidRPr="00C466CE" w:rsidRDefault="0074283B" w:rsidP="0074283B">
            <w:pPr>
              <w:jc w:val="center"/>
              <w:rPr>
                <w:rFonts w:asciiTheme="minorHAnsi" w:hAnsiTheme="minorHAnsi" w:cs="Calibri"/>
                <w:bCs/>
                <w:color w:val="000000"/>
                <w:szCs w:val="20"/>
              </w:rPr>
            </w:pPr>
            <w:r w:rsidRPr="00C466CE">
              <w:rPr>
                <w:rFonts w:asciiTheme="minorHAnsi" w:hAnsiTheme="minorHAnsi" w:cs="Calibri"/>
                <w:bCs/>
                <w:color w:val="000000"/>
                <w:szCs w:val="20"/>
              </w:rPr>
              <w:t>6</w:t>
            </w:r>
          </w:p>
        </w:tc>
        <w:tc>
          <w:tcPr>
            <w:tcW w:w="1592" w:type="dxa"/>
            <w:noWrap/>
            <w:hideMark/>
          </w:tcPr>
          <w:p w14:paraId="7BCD254E" w14:textId="22086939"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19.41 </w:t>
            </w:r>
          </w:p>
        </w:tc>
        <w:tc>
          <w:tcPr>
            <w:tcW w:w="1530" w:type="dxa"/>
            <w:noWrap/>
            <w:hideMark/>
          </w:tcPr>
          <w:p w14:paraId="081D2E34" w14:textId="7E794B6A"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0.00341 </w:t>
            </w:r>
          </w:p>
        </w:tc>
      </w:tr>
      <w:tr w:rsidR="0074283B" w:rsidRPr="00C466CE" w14:paraId="6EC9A167" w14:textId="77777777" w:rsidTr="001E75F5">
        <w:trPr>
          <w:cnfStyle w:val="000000100000" w:firstRow="0" w:lastRow="0" w:firstColumn="0" w:lastColumn="0" w:oddVBand="0" w:evenVBand="0" w:oddHBand="1" w:evenHBand="0" w:firstRowFirstColumn="0" w:firstRowLastColumn="0" w:lastRowFirstColumn="0" w:lastRowLastColumn="0"/>
          <w:trHeight w:val="300"/>
          <w:jc w:val="center"/>
        </w:trPr>
        <w:tc>
          <w:tcPr>
            <w:tcW w:w="1490" w:type="dxa"/>
            <w:noWrap/>
            <w:vAlign w:val="center"/>
            <w:hideMark/>
          </w:tcPr>
          <w:p w14:paraId="3F0963B9" w14:textId="77777777" w:rsidR="0074283B" w:rsidRPr="00C466CE" w:rsidRDefault="0074283B" w:rsidP="0074283B">
            <w:pPr>
              <w:jc w:val="center"/>
              <w:rPr>
                <w:rFonts w:asciiTheme="minorHAnsi" w:hAnsiTheme="minorHAnsi" w:cs="Calibri"/>
                <w:bCs/>
                <w:color w:val="000000"/>
                <w:szCs w:val="20"/>
              </w:rPr>
            </w:pPr>
            <w:r w:rsidRPr="00C466CE">
              <w:rPr>
                <w:rFonts w:asciiTheme="minorHAnsi" w:hAnsiTheme="minorHAnsi" w:cs="Calibri"/>
                <w:bCs/>
                <w:color w:val="000000"/>
                <w:szCs w:val="20"/>
              </w:rPr>
              <w:t>8</w:t>
            </w:r>
          </w:p>
        </w:tc>
        <w:tc>
          <w:tcPr>
            <w:tcW w:w="1592" w:type="dxa"/>
            <w:noWrap/>
            <w:hideMark/>
          </w:tcPr>
          <w:p w14:paraId="664384F3" w14:textId="62FB7BBF"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19.38 </w:t>
            </w:r>
          </w:p>
        </w:tc>
        <w:tc>
          <w:tcPr>
            <w:tcW w:w="1530" w:type="dxa"/>
            <w:noWrap/>
            <w:hideMark/>
          </w:tcPr>
          <w:p w14:paraId="475048D3" w14:textId="0BC78090"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0.00339 </w:t>
            </w:r>
          </w:p>
        </w:tc>
      </w:tr>
      <w:tr w:rsidR="0074283B" w:rsidRPr="00C466CE" w14:paraId="191E5815" w14:textId="77777777" w:rsidTr="001E75F5">
        <w:trPr>
          <w:cnfStyle w:val="000000010000" w:firstRow="0" w:lastRow="0" w:firstColumn="0" w:lastColumn="0" w:oddVBand="0" w:evenVBand="0" w:oddHBand="0" w:evenHBand="1" w:firstRowFirstColumn="0" w:firstRowLastColumn="0" w:lastRowFirstColumn="0" w:lastRowLastColumn="0"/>
          <w:trHeight w:val="300"/>
          <w:jc w:val="center"/>
        </w:trPr>
        <w:tc>
          <w:tcPr>
            <w:tcW w:w="1490" w:type="dxa"/>
            <w:noWrap/>
            <w:vAlign w:val="center"/>
            <w:hideMark/>
          </w:tcPr>
          <w:p w14:paraId="4841CC7A" w14:textId="77777777" w:rsidR="0074283B" w:rsidRPr="00C466CE" w:rsidRDefault="0074283B" w:rsidP="0074283B">
            <w:pPr>
              <w:jc w:val="center"/>
              <w:rPr>
                <w:rFonts w:asciiTheme="minorHAnsi" w:hAnsiTheme="minorHAnsi" w:cs="Calibri"/>
                <w:bCs/>
                <w:color w:val="000000"/>
                <w:szCs w:val="20"/>
              </w:rPr>
            </w:pPr>
            <w:r w:rsidRPr="00C466CE">
              <w:rPr>
                <w:rFonts w:asciiTheme="minorHAnsi" w:hAnsiTheme="minorHAnsi" w:cs="Calibri"/>
                <w:bCs/>
                <w:color w:val="000000"/>
                <w:szCs w:val="20"/>
              </w:rPr>
              <w:t>9</w:t>
            </w:r>
          </w:p>
        </w:tc>
        <w:tc>
          <w:tcPr>
            <w:tcW w:w="1592" w:type="dxa"/>
            <w:noWrap/>
            <w:hideMark/>
          </w:tcPr>
          <w:p w14:paraId="1F4E3911" w14:textId="4A198B51"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19.36 </w:t>
            </w:r>
          </w:p>
        </w:tc>
        <w:tc>
          <w:tcPr>
            <w:tcW w:w="1530" w:type="dxa"/>
            <w:noWrap/>
            <w:hideMark/>
          </w:tcPr>
          <w:p w14:paraId="16F0055D" w14:textId="14F091B5"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0.00335 </w:t>
            </w:r>
          </w:p>
        </w:tc>
      </w:tr>
      <w:tr w:rsidR="0074283B" w:rsidRPr="00C466CE" w14:paraId="4670103C" w14:textId="77777777" w:rsidTr="001E75F5">
        <w:trPr>
          <w:cnfStyle w:val="000000100000" w:firstRow="0" w:lastRow="0" w:firstColumn="0" w:lastColumn="0" w:oddVBand="0" w:evenVBand="0" w:oddHBand="1" w:evenHBand="0" w:firstRowFirstColumn="0" w:firstRowLastColumn="0" w:lastRowFirstColumn="0" w:lastRowLastColumn="0"/>
          <w:trHeight w:val="300"/>
          <w:jc w:val="center"/>
        </w:trPr>
        <w:tc>
          <w:tcPr>
            <w:tcW w:w="1490" w:type="dxa"/>
            <w:noWrap/>
            <w:vAlign w:val="center"/>
            <w:hideMark/>
          </w:tcPr>
          <w:p w14:paraId="3C25D753" w14:textId="77777777" w:rsidR="0074283B" w:rsidRPr="00C466CE" w:rsidRDefault="0074283B" w:rsidP="0074283B">
            <w:pPr>
              <w:jc w:val="center"/>
              <w:rPr>
                <w:rFonts w:asciiTheme="minorHAnsi" w:hAnsiTheme="minorHAnsi" w:cs="Calibri"/>
                <w:bCs/>
                <w:color w:val="000000"/>
                <w:szCs w:val="20"/>
              </w:rPr>
            </w:pPr>
            <w:r>
              <w:rPr>
                <w:rFonts w:asciiTheme="minorHAnsi" w:hAnsiTheme="minorHAnsi" w:cs="Calibri"/>
                <w:bCs/>
                <w:color w:val="000000"/>
                <w:szCs w:val="20"/>
              </w:rPr>
              <w:t>1</w:t>
            </w:r>
            <w:r w:rsidRPr="00C466CE">
              <w:rPr>
                <w:rFonts w:asciiTheme="minorHAnsi" w:hAnsiTheme="minorHAnsi" w:cs="Calibri"/>
                <w:bCs/>
                <w:color w:val="000000"/>
                <w:szCs w:val="20"/>
              </w:rPr>
              <w:t>0</w:t>
            </w:r>
          </w:p>
        </w:tc>
        <w:tc>
          <w:tcPr>
            <w:tcW w:w="1592" w:type="dxa"/>
            <w:noWrap/>
            <w:hideMark/>
          </w:tcPr>
          <w:p w14:paraId="12C25FC0" w14:textId="66BC7601"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19.33 </w:t>
            </w:r>
          </w:p>
        </w:tc>
        <w:tc>
          <w:tcPr>
            <w:tcW w:w="1530" w:type="dxa"/>
            <w:noWrap/>
            <w:hideMark/>
          </w:tcPr>
          <w:p w14:paraId="45DFFF00" w14:textId="1CBCE9E2"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0.00335 </w:t>
            </w:r>
          </w:p>
        </w:tc>
      </w:tr>
      <w:tr w:rsidR="0074283B" w:rsidRPr="00C466CE" w14:paraId="65017A96" w14:textId="77777777" w:rsidTr="001E75F5">
        <w:trPr>
          <w:cnfStyle w:val="000000010000" w:firstRow="0" w:lastRow="0" w:firstColumn="0" w:lastColumn="0" w:oddVBand="0" w:evenVBand="0" w:oddHBand="0" w:evenHBand="1" w:firstRowFirstColumn="0" w:firstRowLastColumn="0" w:lastRowFirstColumn="0" w:lastRowLastColumn="0"/>
          <w:trHeight w:val="300"/>
          <w:jc w:val="center"/>
        </w:trPr>
        <w:tc>
          <w:tcPr>
            <w:tcW w:w="1490" w:type="dxa"/>
            <w:noWrap/>
            <w:vAlign w:val="center"/>
            <w:hideMark/>
          </w:tcPr>
          <w:p w14:paraId="542BB0B4" w14:textId="77777777" w:rsidR="0074283B" w:rsidRPr="00C466CE" w:rsidRDefault="0074283B" w:rsidP="0074283B">
            <w:pPr>
              <w:jc w:val="center"/>
              <w:rPr>
                <w:rFonts w:asciiTheme="minorHAnsi" w:hAnsiTheme="minorHAnsi" w:cs="Calibri"/>
                <w:bCs/>
                <w:color w:val="000000"/>
                <w:szCs w:val="20"/>
              </w:rPr>
            </w:pPr>
            <w:r>
              <w:rPr>
                <w:rFonts w:asciiTheme="minorHAnsi" w:hAnsiTheme="minorHAnsi" w:cs="Calibri"/>
                <w:bCs/>
                <w:color w:val="000000"/>
                <w:szCs w:val="20"/>
              </w:rPr>
              <w:t>1</w:t>
            </w:r>
            <w:r w:rsidRPr="00C466CE">
              <w:rPr>
                <w:rFonts w:asciiTheme="minorHAnsi" w:hAnsiTheme="minorHAnsi" w:cs="Calibri"/>
                <w:bCs/>
                <w:color w:val="000000"/>
                <w:szCs w:val="20"/>
              </w:rPr>
              <w:t>3</w:t>
            </w:r>
          </w:p>
        </w:tc>
        <w:tc>
          <w:tcPr>
            <w:tcW w:w="1592" w:type="dxa"/>
            <w:noWrap/>
            <w:hideMark/>
          </w:tcPr>
          <w:p w14:paraId="2B26BA3D" w14:textId="35C44CF7"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19.24 </w:t>
            </w:r>
          </w:p>
        </w:tc>
        <w:tc>
          <w:tcPr>
            <w:tcW w:w="1530" w:type="dxa"/>
            <w:noWrap/>
            <w:hideMark/>
          </w:tcPr>
          <w:p w14:paraId="07C38FA1" w14:textId="478EF389"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0.00334 </w:t>
            </w:r>
          </w:p>
        </w:tc>
      </w:tr>
      <w:tr w:rsidR="0074283B" w:rsidRPr="00C466CE" w14:paraId="12D0A64D" w14:textId="77777777" w:rsidTr="001E75F5">
        <w:trPr>
          <w:cnfStyle w:val="000000100000" w:firstRow="0" w:lastRow="0" w:firstColumn="0" w:lastColumn="0" w:oddVBand="0" w:evenVBand="0" w:oddHBand="1" w:evenHBand="0" w:firstRowFirstColumn="0" w:firstRowLastColumn="0" w:lastRowFirstColumn="0" w:lastRowLastColumn="0"/>
          <w:trHeight w:val="300"/>
          <w:jc w:val="center"/>
        </w:trPr>
        <w:tc>
          <w:tcPr>
            <w:tcW w:w="1490" w:type="dxa"/>
            <w:noWrap/>
            <w:vAlign w:val="center"/>
            <w:hideMark/>
          </w:tcPr>
          <w:p w14:paraId="04C8A9DB" w14:textId="77777777" w:rsidR="0074283B" w:rsidRPr="00C466CE" w:rsidRDefault="0074283B" w:rsidP="0074283B">
            <w:pPr>
              <w:jc w:val="center"/>
              <w:rPr>
                <w:rFonts w:asciiTheme="minorHAnsi" w:hAnsiTheme="minorHAnsi" w:cs="Calibri"/>
                <w:bCs/>
                <w:color w:val="000000"/>
                <w:szCs w:val="20"/>
              </w:rPr>
            </w:pPr>
            <w:r w:rsidRPr="00C466CE">
              <w:rPr>
                <w:rFonts w:asciiTheme="minorHAnsi" w:hAnsiTheme="minorHAnsi" w:cs="Calibri"/>
                <w:bCs/>
                <w:color w:val="000000"/>
                <w:szCs w:val="20"/>
              </w:rPr>
              <w:t>14</w:t>
            </w:r>
          </w:p>
        </w:tc>
        <w:tc>
          <w:tcPr>
            <w:tcW w:w="1592" w:type="dxa"/>
            <w:noWrap/>
            <w:hideMark/>
          </w:tcPr>
          <w:p w14:paraId="2128F67A" w14:textId="3A91847A"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19.25 </w:t>
            </w:r>
          </w:p>
        </w:tc>
        <w:tc>
          <w:tcPr>
            <w:tcW w:w="1530" w:type="dxa"/>
            <w:noWrap/>
            <w:hideMark/>
          </w:tcPr>
          <w:p w14:paraId="3B845779" w14:textId="715C6E2F"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0.00334 </w:t>
            </w:r>
          </w:p>
        </w:tc>
      </w:tr>
      <w:tr w:rsidR="0074283B" w:rsidRPr="00C466CE" w14:paraId="1C358A8D" w14:textId="77777777" w:rsidTr="001E75F5">
        <w:trPr>
          <w:cnfStyle w:val="000000010000" w:firstRow="0" w:lastRow="0" w:firstColumn="0" w:lastColumn="0" w:oddVBand="0" w:evenVBand="0" w:oddHBand="0" w:evenHBand="1" w:firstRowFirstColumn="0" w:firstRowLastColumn="0" w:lastRowFirstColumn="0" w:lastRowLastColumn="0"/>
          <w:trHeight w:val="300"/>
          <w:jc w:val="center"/>
        </w:trPr>
        <w:tc>
          <w:tcPr>
            <w:tcW w:w="1490" w:type="dxa"/>
            <w:noWrap/>
            <w:vAlign w:val="center"/>
            <w:hideMark/>
          </w:tcPr>
          <w:p w14:paraId="69889DCE" w14:textId="77777777" w:rsidR="0074283B" w:rsidRPr="00C466CE" w:rsidRDefault="0074283B" w:rsidP="0074283B">
            <w:pPr>
              <w:jc w:val="center"/>
              <w:rPr>
                <w:rFonts w:asciiTheme="minorHAnsi" w:hAnsiTheme="minorHAnsi" w:cs="Calibri"/>
                <w:bCs/>
                <w:color w:val="000000"/>
                <w:szCs w:val="20"/>
              </w:rPr>
            </w:pPr>
            <w:r w:rsidRPr="00C466CE">
              <w:rPr>
                <w:rFonts w:asciiTheme="minorHAnsi" w:hAnsiTheme="minorHAnsi" w:cs="Calibri"/>
                <w:bCs/>
                <w:color w:val="000000"/>
                <w:szCs w:val="20"/>
              </w:rPr>
              <w:t>15</w:t>
            </w:r>
          </w:p>
        </w:tc>
        <w:tc>
          <w:tcPr>
            <w:tcW w:w="1592" w:type="dxa"/>
            <w:noWrap/>
            <w:hideMark/>
          </w:tcPr>
          <w:p w14:paraId="391ACCC4" w14:textId="7CE08084"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18.98 </w:t>
            </w:r>
          </w:p>
        </w:tc>
        <w:tc>
          <w:tcPr>
            <w:tcW w:w="1530" w:type="dxa"/>
            <w:noWrap/>
            <w:hideMark/>
          </w:tcPr>
          <w:p w14:paraId="542E4861" w14:textId="3B28D9C8"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0.00320 </w:t>
            </w:r>
          </w:p>
        </w:tc>
      </w:tr>
      <w:tr w:rsidR="0074283B" w:rsidRPr="00C466CE" w14:paraId="3CF2B1F2" w14:textId="77777777" w:rsidTr="001E75F5">
        <w:trPr>
          <w:cnfStyle w:val="000000100000" w:firstRow="0" w:lastRow="0" w:firstColumn="0" w:lastColumn="0" w:oddVBand="0" w:evenVBand="0" w:oddHBand="1" w:evenHBand="0" w:firstRowFirstColumn="0" w:firstRowLastColumn="0" w:lastRowFirstColumn="0" w:lastRowLastColumn="0"/>
          <w:trHeight w:val="300"/>
          <w:jc w:val="center"/>
        </w:trPr>
        <w:tc>
          <w:tcPr>
            <w:tcW w:w="1490" w:type="dxa"/>
            <w:noWrap/>
            <w:vAlign w:val="center"/>
            <w:hideMark/>
          </w:tcPr>
          <w:p w14:paraId="4D10FC52" w14:textId="77777777" w:rsidR="0074283B" w:rsidRPr="00C466CE" w:rsidRDefault="0074283B" w:rsidP="0074283B">
            <w:pPr>
              <w:jc w:val="center"/>
              <w:rPr>
                <w:rFonts w:asciiTheme="minorHAnsi" w:hAnsiTheme="minorHAnsi" w:cs="Calibri"/>
                <w:bCs/>
                <w:color w:val="000000"/>
                <w:szCs w:val="20"/>
              </w:rPr>
            </w:pPr>
            <w:r w:rsidRPr="00C466CE">
              <w:rPr>
                <w:rFonts w:asciiTheme="minorHAnsi" w:hAnsiTheme="minorHAnsi" w:cs="Calibri"/>
                <w:bCs/>
                <w:color w:val="000000"/>
                <w:szCs w:val="20"/>
              </w:rPr>
              <w:t>16</w:t>
            </w:r>
          </w:p>
        </w:tc>
        <w:tc>
          <w:tcPr>
            <w:tcW w:w="1592" w:type="dxa"/>
            <w:noWrap/>
            <w:hideMark/>
          </w:tcPr>
          <w:p w14:paraId="1FACA481" w14:textId="206421C7"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19.39 </w:t>
            </w:r>
          </w:p>
        </w:tc>
        <w:tc>
          <w:tcPr>
            <w:tcW w:w="1530" w:type="dxa"/>
            <w:noWrap/>
            <w:hideMark/>
          </w:tcPr>
          <w:p w14:paraId="3D2FA867" w14:textId="5832AF86" w:rsidR="0074283B" w:rsidRPr="0074283B" w:rsidRDefault="0074283B" w:rsidP="0074283B">
            <w:pPr>
              <w:jc w:val="center"/>
              <w:rPr>
                <w:rFonts w:asciiTheme="minorHAnsi" w:hAnsiTheme="minorHAnsi" w:cstheme="minorHAnsi"/>
                <w:color w:val="000000"/>
                <w:szCs w:val="20"/>
              </w:rPr>
            </w:pPr>
            <w:r w:rsidRPr="0074283B">
              <w:rPr>
                <w:rFonts w:asciiTheme="minorHAnsi" w:hAnsiTheme="minorHAnsi" w:cstheme="minorHAnsi"/>
              </w:rPr>
              <w:t xml:space="preserve"> 0.00340 </w:t>
            </w:r>
          </w:p>
        </w:tc>
      </w:tr>
    </w:tbl>
    <w:p w14:paraId="45A16522" w14:textId="77777777" w:rsidR="00FB63E9" w:rsidRDefault="00FB63E9" w:rsidP="00FB63E9">
      <w:pPr>
        <w:pStyle w:val="Reminders"/>
        <w:rPr>
          <w:rFonts w:asciiTheme="minorHAnsi" w:hAnsiTheme="minorHAnsi" w:cstheme="minorHAnsi"/>
          <w:szCs w:val="22"/>
        </w:rPr>
      </w:pPr>
    </w:p>
    <w:p w14:paraId="5BB1A97C" w14:textId="4EC65AA7" w:rsidR="00FB63E9" w:rsidRPr="000933F4" w:rsidRDefault="00BD69D4" w:rsidP="00FB63E9">
      <w:pPr>
        <w:pStyle w:val="Reminders"/>
        <w:rPr>
          <w:rFonts w:asciiTheme="minorHAnsi" w:hAnsiTheme="minorHAnsi" w:cstheme="minorHAnsi"/>
          <w:i w:val="0"/>
          <w:color w:val="auto"/>
          <w:szCs w:val="22"/>
        </w:rPr>
      </w:pPr>
      <w:r>
        <w:rPr>
          <w:rFonts w:asciiTheme="minorHAnsi" w:hAnsiTheme="minorHAnsi" w:cstheme="minorHAnsi"/>
          <w:i w:val="0"/>
          <w:color w:val="auto"/>
          <w:szCs w:val="22"/>
        </w:rPr>
        <w:t>See Attachment 1 for the final energy savings and Attachment 2 for the s</w:t>
      </w:r>
      <w:r w:rsidR="00FB63E9" w:rsidRPr="000933F4">
        <w:rPr>
          <w:rFonts w:asciiTheme="minorHAnsi" w:hAnsiTheme="minorHAnsi" w:cstheme="minorHAnsi"/>
          <w:i w:val="0"/>
          <w:color w:val="auto"/>
          <w:szCs w:val="22"/>
        </w:rPr>
        <w:t>avings</w:t>
      </w:r>
      <w:r w:rsidR="00FB63E9">
        <w:rPr>
          <w:rFonts w:asciiTheme="minorHAnsi" w:hAnsiTheme="minorHAnsi" w:cstheme="minorHAnsi"/>
          <w:i w:val="0"/>
          <w:color w:val="auto"/>
          <w:szCs w:val="22"/>
        </w:rPr>
        <w:t xml:space="preserve"> calculations.</w:t>
      </w:r>
    </w:p>
    <w:p w14:paraId="5FF41B95" w14:textId="77777777" w:rsidR="00E16609" w:rsidRPr="00397406" w:rsidRDefault="00E16609" w:rsidP="00E16609">
      <w:pPr>
        <w:pStyle w:val="Heading1"/>
        <w:keepNext w:val="0"/>
        <w:rPr>
          <w:rFonts w:cstheme="minorHAnsi"/>
        </w:rPr>
      </w:pPr>
      <w:bookmarkStart w:id="23" w:name="_Toc214003093"/>
      <w:r w:rsidRPr="00397406">
        <w:rPr>
          <w:rFonts w:cstheme="minorHAnsi"/>
        </w:rPr>
        <w:t>Section 3</w:t>
      </w:r>
      <w:r w:rsidR="001D3223" w:rsidRPr="00397406">
        <w:rPr>
          <w:rFonts w:cstheme="minorHAnsi"/>
        </w:rPr>
        <w:t>:</w:t>
      </w:r>
      <w:r w:rsidRPr="00397406">
        <w:rPr>
          <w:rFonts w:cstheme="minorHAnsi"/>
        </w:rPr>
        <w:t xml:space="preserve"> Load Shape</w:t>
      </w:r>
      <w:bookmarkEnd w:id="23"/>
      <w:r w:rsidRPr="00397406">
        <w:rPr>
          <w:rFonts w:cstheme="minorHAnsi"/>
        </w:rPr>
        <w:t>s</w:t>
      </w:r>
    </w:p>
    <w:p w14:paraId="5D545D16" w14:textId="77777777" w:rsidR="00E16609" w:rsidRPr="00397406" w:rsidRDefault="008F2167" w:rsidP="00E16609">
      <w:pPr>
        <w:rPr>
          <w:rFonts w:cstheme="minorHAnsi"/>
          <w:szCs w:val="22"/>
        </w:rPr>
      </w:pPr>
      <w:r w:rsidRPr="00397406">
        <w:rPr>
          <w:rFonts w:cstheme="minorHAnsi"/>
          <w:szCs w:val="22"/>
        </w:rPr>
        <w:t xml:space="preserve">The ideal load shape for net benefits estimates would represent the difference between the base case and measure case. </w:t>
      </w:r>
      <w:r w:rsidR="00263C1C" w:rsidRPr="00397406">
        <w:rPr>
          <w:rFonts w:cstheme="minorHAnsi"/>
          <w:szCs w:val="22"/>
        </w:rPr>
        <w:t>T</w:t>
      </w:r>
      <w:r w:rsidRPr="00397406">
        <w:rPr>
          <w:rFonts w:cstheme="minorHAnsi"/>
          <w:szCs w:val="22"/>
        </w:rPr>
        <w:t xml:space="preserve">he closest </w:t>
      </w:r>
      <w:r w:rsidR="000173BF" w:rsidRPr="00397406">
        <w:rPr>
          <w:rFonts w:cstheme="minorHAnsi"/>
          <w:szCs w:val="22"/>
        </w:rPr>
        <w:t>load shapes that are applicable to the measures in this work paper are</w:t>
      </w:r>
      <w:r w:rsidR="00E16609" w:rsidRPr="00397406">
        <w:rPr>
          <w:rFonts w:cstheme="minorHAnsi"/>
          <w:szCs w:val="22"/>
        </w:rPr>
        <w:t xml:space="preserve"> </w:t>
      </w:r>
      <w:r w:rsidR="000173BF" w:rsidRPr="00397406">
        <w:rPr>
          <w:rFonts w:cstheme="minorHAnsi"/>
          <w:szCs w:val="22"/>
        </w:rPr>
        <w:t>listed in the table below.</w:t>
      </w:r>
    </w:p>
    <w:p w14:paraId="08840FA7" w14:textId="77777777" w:rsidR="000173BF" w:rsidRPr="00397406" w:rsidRDefault="000173BF" w:rsidP="00E16609">
      <w:pPr>
        <w:rPr>
          <w:rFonts w:cstheme="minorHAnsi"/>
          <w:szCs w:val="22"/>
        </w:rPr>
      </w:pPr>
    </w:p>
    <w:p w14:paraId="4D593A68" w14:textId="77777777" w:rsidR="00E16609" w:rsidRPr="00397406" w:rsidRDefault="003F0623" w:rsidP="003F0623">
      <w:pPr>
        <w:pStyle w:val="Caption"/>
        <w:jc w:val="center"/>
        <w:rPr>
          <w:rFonts w:cstheme="minorHAnsi"/>
          <w:b w:val="0"/>
          <w:szCs w:val="22"/>
        </w:rPr>
      </w:pPr>
      <w:bookmarkStart w:id="24" w:name="_Ref296597958"/>
      <w:r w:rsidRPr="00BD69D4">
        <w:rPr>
          <w:rFonts w:cstheme="minorHAnsi"/>
          <w:szCs w:val="22"/>
        </w:rPr>
        <w:t xml:space="preserve">Table </w:t>
      </w:r>
      <w:r w:rsidRPr="00BD69D4">
        <w:rPr>
          <w:rFonts w:cstheme="minorHAnsi"/>
          <w:szCs w:val="22"/>
        </w:rPr>
        <w:fldChar w:fldCharType="begin"/>
      </w:r>
      <w:r w:rsidRPr="00BD69D4">
        <w:rPr>
          <w:rFonts w:cstheme="minorHAnsi"/>
          <w:szCs w:val="22"/>
        </w:rPr>
        <w:instrText xml:space="preserve"> SEQ Table \* ARABIC </w:instrText>
      </w:r>
      <w:r w:rsidRPr="00BD69D4">
        <w:rPr>
          <w:rFonts w:cstheme="minorHAnsi"/>
          <w:szCs w:val="22"/>
        </w:rPr>
        <w:fldChar w:fldCharType="separate"/>
      </w:r>
      <w:r w:rsidR="007474F1">
        <w:rPr>
          <w:rFonts w:cstheme="minorHAnsi"/>
          <w:noProof/>
          <w:szCs w:val="22"/>
        </w:rPr>
        <w:t>16</w:t>
      </w:r>
      <w:r w:rsidRPr="00BD69D4">
        <w:rPr>
          <w:rFonts w:cstheme="minorHAnsi"/>
          <w:szCs w:val="22"/>
        </w:rPr>
        <w:fldChar w:fldCharType="end"/>
      </w:r>
      <w:bookmarkEnd w:id="24"/>
      <w:r w:rsidR="001D3223" w:rsidRPr="00BD69D4">
        <w:rPr>
          <w:rFonts w:cstheme="minorHAnsi"/>
          <w:szCs w:val="22"/>
        </w:rPr>
        <w:t>:</w:t>
      </w:r>
      <w:r w:rsidRPr="00BD69D4">
        <w:rPr>
          <w:rFonts w:cstheme="minorHAnsi"/>
          <w:szCs w:val="22"/>
        </w:rPr>
        <w:t xml:space="preserve"> </w:t>
      </w:r>
      <w:r w:rsidR="002A3D26" w:rsidRPr="00BD69D4">
        <w:rPr>
          <w:rFonts w:cstheme="minorHAnsi"/>
          <w:szCs w:val="22"/>
        </w:rPr>
        <w:t>Building Types</w:t>
      </w:r>
      <w:r w:rsidR="00E16609" w:rsidRPr="00BD69D4">
        <w:rPr>
          <w:rFonts w:cstheme="minorHAnsi"/>
          <w:szCs w:val="22"/>
        </w:rPr>
        <w:t xml:space="preserve"> and Load Shapes</w:t>
      </w:r>
    </w:p>
    <w:tbl>
      <w:tblPr>
        <w:tblStyle w:val="TableContemporary"/>
        <w:tblW w:w="4626" w:type="pct"/>
        <w:jc w:val="center"/>
        <w:tblLook w:val="01E0" w:firstRow="1" w:lastRow="1" w:firstColumn="1" w:lastColumn="1" w:noHBand="0" w:noVBand="0"/>
      </w:tblPr>
      <w:tblGrid>
        <w:gridCol w:w="2920"/>
        <w:gridCol w:w="3081"/>
        <w:gridCol w:w="2659"/>
      </w:tblGrid>
      <w:tr w:rsidR="00263C1C" w:rsidRPr="00397406" w14:paraId="6BA6B4F5"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686" w:type="pct"/>
          </w:tcPr>
          <w:p w14:paraId="73227F38"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779" w:type="pct"/>
          </w:tcPr>
          <w:p w14:paraId="0D778693" w14:textId="77777777" w:rsidR="00263C1C" w:rsidRPr="00397406" w:rsidRDefault="00263C1C" w:rsidP="00BA2E7E">
            <w:pPr>
              <w:rPr>
                <w:rFonts w:asciiTheme="minorHAnsi" w:hAnsiTheme="minorHAnsi" w:cstheme="minorHAnsi"/>
                <w:szCs w:val="20"/>
              </w:rPr>
            </w:pPr>
            <w:r w:rsidRPr="00397406">
              <w:rPr>
                <w:rFonts w:asciiTheme="minorHAnsi" w:hAnsiTheme="minorHAnsi" w:cstheme="minorHAnsi"/>
                <w:szCs w:val="20"/>
              </w:rPr>
              <w:t>Load Shape</w:t>
            </w:r>
          </w:p>
        </w:tc>
        <w:tc>
          <w:tcPr>
            <w:tcW w:w="1535" w:type="pct"/>
          </w:tcPr>
          <w:p w14:paraId="3D72795D"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8A3E15" w:rsidRPr="00397406" w14:paraId="5565127C"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7579027A" w14:textId="1C5A2FE6" w:rsidR="008A3E15" w:rsidRPr="00397406" w:rsidRDefault="00434B97" w:rsidP="008A3E15">
            <w:pPr>
              <w:rPr>
                <w:rFonts w:asciiTheme="minorHAnsi" w:hAnsiTheme="minorHAnsi" w:cstheme="minorHAnsi"/>
                <w:szCs w:val="20"/>
              </w:rPr>
            </w:pPr>
            <w:r>
              <w:rPr>
                <w:rFonts w:asciiTheme="minorHAnsi" w:hAnsiTheme="minorHAnsi" w:cstheme="minorHAnsi"/>
                <w:szCs w:val="20"/>
              </w:rPr>
              <w:t>Agricultural</w:t>
            </w:r>
          </w:p>
        </w:tc>
        <w:tc>
          <w:tcPr>
            <w:tcW w:w="1779" w:type="pct"/>
          </w:tcPr>
          <w:p w14:paraId="3E60FCAE" w14:textId="2FC7D06A" w:rsidR="008A3E15" w:rsidRPr="00397406" w:rsidRDefault="008A3E15" w:rsidP="008A3E15">
            <w:pPr>
              <w:rPr>
                <w:rFonts w:asciiTheme="minorHAnsi" w:hAnsiTheme="minorHAnsi" w:cstheme="minorHAnsi"/>
                <w:szCs w:val="20"/>
              </w:rPr>
            </w:pPr>
            <w:r>
              <w:rPr>
                <w:rFonts w:asciiTheme="minorHAnsi" w:hAnsiTheme="minorHAnsi" w:cstheme="minorHAnsi"/>
                <w:szCs w:val="20"/>
              </w:rPr>
              <w:t>Industrial</w:t>
            </w:r>
          </w:p>
        </w:tc>
        <w:tc>
          <w:tcPr>
            <w:tcW w:w="1535" w:type="pct"/>
          </w:tcPr>
          <w:p w14:paraId="29CA6A84" w14:textId="7043CB3E" w:rsidR="008A3E15" w:rsidRPr="00397406" w:rsidRDefault="008A3E15" w:rsidP="008A3E15">
            <w:pPr>
              <w:rPr>
                <w:rFonts w:asciiTheme="minorHAnsi" w:hAnsiTheme="minorHAnsi" w:cstheme="minorHAnsi"/>
                <w:szCs w:val="20"/>
              </w:rPr>
            </w:pPr>
            <w:r>
              <w:rPr>
                <w:rFonts w:asciiTheme="minorHAnsi" w:hAnsiTheme="minorHAnsi" w:cstheme="minorHAnsi"/>
                <w:szCs w:val="20"/>
              </w:rPr>
              <w:t>Industrial</w:t>
            </w:r>
          </w:p>
        </w:tc>
      </w:tr>
      <w:tr w:rsidR="00434B97" w:rsidRPr="00397406" w14:paraId="750ADE30" w14:textId="77777777" w:rsidTr="00BA2E7E">
        <w:trPr>
          <w:cnfStyle w:val="000000010000" w:firstRow="0" w:lastRow="0" w:firstColumn="0" w:lastColumn="0" w:oddVBand="0" w:evenVBand="0" w:oddHBand="0" w:evenHBand="1" w:firstRowFirstColumn="0" w:firstRowLastColumn="0" w:lastRowFirstColumn="0" w:lastRowLastColumn="0"/>
          <w:jc w:val="center"/>
        </w:trPr>
        <w:tc>
          <w:tcPr>
            <w:tcW w:w="1686" w:type="pct"/>
          </w:tcPr>
          <w:p w14:paraId="2182F24B" w14:textId="474358DB" w:rsidR="00434B97" w:rsidRPr="00397406" w:rsidRDefault="00434B97" w:rsidP="00434B97">
            <w:pPr>
              <w:rPr>
                <w:rFonts w:asciiTheme="minorHAnsi" w:hAnsiTheme="minorHAnsi" w:cstheme="minorHAnsi"/>
                <w:szCs w:val="20"/>
              </w:rPr>
            </w:pPr>
            <w:r>
              <w:rPr>
                <w:rFonts w:asciiTheme="minorHAnsi" w:hAnsiTheme="minorHAnsi" w:cstheme="minorHAnsi"/>
                <w:szCs w:val="20"/>
              </w:rPr>
              <w:t>Education – University</w:t>
            </w:r>
          </w:p>
        </w:tc>
        <w:tc>
          <w:tcPr>
            <w:tcW w:w="1779" w:type="pct"/>
          </w:tcPr>
          <w:p w14:paraId="3795F985" w14:textId="1404A7B7" w:rsidR="00434B97" w:rsidRPr="00397406" w:rsidRDefault="00434B97" w:rsidP="00434B97">
            <w:pPr>
              <w:rPr>
                <w:rFonts w:asciiTheme="minorHAnsi" w:hAnsiTheme="minorHAnsi" w:cstheme="minorHAnsi"/>
                <w:szCs w:val="20"/>
              </w:rPr>
            </w:pPr>
            <w:r>
              <w:rPr>
                <w:rFonts w:asciiTheme="minorHAnsi" w:hAnsiTheme="minorHAnsi" w:cstheme="minorHAnsi"/>
                <w:szCs w:val="20"/>
              </w:rPr>
              <w:t>Industrial</w:t>
            </w:r>
          </w:p>
        </w:tc>
        <w:tc>
          <w:tcPr>
            <w:tcW w:w="1535" w:type="pct"/>
          </w:tcPr>
          <w:p w14:paraId="0F9227BB" w14:textId="2EC0DA20" w:rsidR="00434B97" w:rsidRPr="00397406" w:rsidRDefault="00434B97" w:rsidP="00434B97">
            <w:pPr>
              <w:rPr>
                <w:rFonts w:asciiTheme="minorHAnsi" w:hAnsiTheme="minorHAnsi" w:cstheme="minorHAnsi"/>
                <w:szCs w:val="20"/>
              </w:rPr>
            </w:pPr>
            <w:r>
              <w:rPr>
                <w:rFonts w:asciiTheme="minorHAnsi" w:hAnsiTheme="minorHAnsi" w:cstheme="minorHAnsi"/>
                <w:szCs w:val="20"/>
              </w:rPr>
              <w:t>Industrial</w:t>
            </w:r>
          </w:p>
        </w:tc>
      </w:tr>
      <w:tr w:rsidR="008A3E15" w:rsidRPr="00397406" w14:paraId="680DF94F"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116B5ADB" w14:textId="5E4A2328" w:rsidR="008A3E15" w:rsidRPr="00397406" w:rsidRDefault="00434B97" w:rsidP="008A3E15">
            <w:pPr>
              <w:rPr>
                <w:rFonts w:cstheme="minorHAnsi"/>
                <w:szCs w:val="20"/>
              </w:rPr>
            </w:pPr>
            <w:r>
              <w:rPr>
                <w:rFonts w:asciiTheme="minorHAnsi" w:hAnsiTheme="minorHAnsi" w:cstheme="minorHAnsi"/>
                <w:szCs w:val="20"/>
              </w:rPr>
              <w:t>Industrial</w:t>
            </w:r>
          </w:p>
        </w:tc>
        <w:tc>
          <w:tcPr>
            <w:tcW w:w="1779" w:type="pct"/>
          </w:tcPr>
          <w:p w14:paraId="5E895022" w14:textId="5558BCA5" w:rsidR="008A3E15" w:rsidRPr="00397406" w:rsidRDefault="008A3E15" w:rsidP="008A3E15">
            <w:pPr>
              <w:rPr>
                <w:rFonts w:cstheme="minorHAnsi"/>
                <w:szCs w:val="20"/>
              </w:rPr>
            </w:pPr>
            <w:r>
              <w:rPr>
                <w:rFonts w:asciiTheme="minorHAnsi" w:hAnsiTheme="minorHAnsi" w:cstheme="minorHAnsi"/>
                <w:szCs w:val="20"/>
              </w:rPr>
              <w:t>Industrial</w:t>
            </w:r>
          </w:p>
        </w:tc>
        <w:tc>
          <w:tcPr>
            <w:tcW w:w="1535" w:type="pct"/>
          </w:tcPr>
          <w:p w14:paraId="54D41A9E" w14:textId="4849EAF2" w:rsidR="008A3E15" w:rsidRPr="00397406" w:rsidRDefault="008A3E15" w:rsidP="008A3E15">
            <w:pPr>
              <w:rPr>
                <w:rFonts w:cstheme="minorHAnsi"/>
                <w:szCs w:val="20"/>
              </w:rPr>
            </w:pPr>
            <w:r>
              <w:rPr>
                <w:rFonts w:asciiTheme="minorHAnsi" w:hAnsiTheme="minorHAnsi" w:cstheme="minorHAnsi"/>
                <w:szCs w:val="20"/>
              </w:rPr>
              <w:t>Industrial</w:t>
            </w:r>
          </w:p>
        </w:tc>
      </w:tr>
      <w:tr w:rsidR="00434B97" w:rsidRPr="00397406" w14:paraId="721D1E59" w14:textId="77777777" w:rsidTr="00BA2E7E">
        <w:trPr>
          <w:cnfStyle w:val="000000010000" w:firstRow="0" w:lastRow="0" w:firstColumn="0" w:lastColumn="0" w:oddVBand="0" w:evenVBand="0" w:oddHBand="0" w:evenHBand="1" w:firstRowFirstColumn="0" w:firstRowLastColumn="0" w:lastRowFirstColumn="0" w:lastRowLastColumn="0"/>
          <w:jc w:val="center"/>
        </w:trPr>
        <w:tc>
          <w:tcPr>
            <w:tcW w:w="1686" w:type="pct"/>
          </w:tcPr>
          <w:p w14:paraId="37CAEBAF" w14:textId="795E5878" w:rsidR="00434B97" w:rsidRPr="00397406" w:rsidRDefault="00434B97" w:rsidP="00434B97">
            <w:pPr>
              <w:rPr>
                <w:rFonts w:cstheme="minorHAnsi"/>
                <w:szCs w:val="20"/>
              </w:rPr>
            </w:pPr>
            <w:r>
              <w:rPr>
                <w:rFonts w:asciiTheme="minorHAnsi" w:hAnsiTheme="minorHAnsi" w:cstheme="minorHAnsi"/>
                <w:szCs w:val="20"/>
              </w:rPr>
              <w:t>Manufacturing – Bio/Tech</w:t>
            </w:r>
          </w:p>
        </w:tc>
        <w:tc>
          <w:tcPr>
            <w:tcW w:w="1779" w:type="pct"/>
          </w:tcPr>
          <w:p w14:paraId="7EC07508" w14:textId="257DD01B" w:rsidR="00434B97" w:rsidRPr="00397406" w:rsidRDefault="00434B97" w:rsidP="00434B97">
            <w:pPr>
              <w:rPr>
                <w:rFonts w:cstheme="minorHAnsi"/>
                <w:szCs w:val="20"/>
              </w:rPr>
            </w:pPr>
            <w:r>
              <w:rPr>
                <w:rFonts w:asciiTheme="minorHAnsi" w:hAnsiTheme="minorHAnsi" w:cstheme="minorHAnsi"/>
                <w:szCs w:val="20"/>
              </w:rPr>
              <w:t>Industrial</w:t>
            </w:r>
          </w:p>
        </w:tc>
        <w:tc>
          <w:tcPr>
            <w:tcW w:w="1535" w:type="pct"/>
          </w:tcPr>
          <w:p w14:paraId="3856B9A7" w14:textId="6F7D8E13" w:rsidR="00434B97" w:rsidRPr="00397406" w:rsidRDefault="00434B97" w:rsidP="00434B97">
            <w:pPr>
              <w:rPr>
                <w:rFonts w:cstheme="minorHAnsi"/>
                <w:szCs w:val="20"/>
              </w:rPr>
            </w:pPr>
            <w:r>
              <w:rPr>
                <w:rFonts w:asciiTheme="minorHAnsi" w:hAnsiTheme="minorHAnsi" w:cstheme="minorHAnsi"/>
                <w:szCs w:val="20"/>
              </w:rPr>
              <w:t>Industrial</w:t>
            </w:r>
          </w:p>
        </w:tc>
      </w:tr>
      <w:tr w:rsidR="00434B97" w:rsidRPr="00397406" w14:paraId="5C2FC3FF"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2D1D7160" w14:textId="4557F340" w:rsidR="00434B97" w:rsidRPr="00397406" w:rsidRDefault="00434B97" w:rsidP="00434B97">
            <w:pPr>
              <w:rPr>
                <w:rFonts w:cstheme="minorHAnsi"/>
                <w:szCs w:val="20"/>
              </w:rPr>
            </w:pPr>
            <w:r>
              <w:rPr>
                <w:rFonts w:asciiTheme="minorHAnsi" w:hAnsiTheme="minorHAnsi" w:cstheme="minorHAnsi"/>
                <w:szCs w:val="20"/>
              </w:rPr>
              <w:t>Manufacturing – Light Industrial</w:t>
            </w:r>
          </w:p>
        </w:tc>
        <w:tc>
          <w:tcPr>
            <w:tcW w:w="1779" w:type="pct"/>
          </w:tcPr>
          <w:p w14:paraId="5D932D51" w14:textId="5A1BAB0D" w:rsidR="00434B97" w:rsidRPr="00397406" w:rsidRDefault="00434B97" w:rsidP="00434B97">
            <w:pPr>
              <w:rPr>
                <w:rFonts w:cstheme="minorHAnsi"/>
                <w:szCs w:val="20"/>
              </w:rPr>
            </w:pPr>
            <w:r>
              <w:rPr>
                <w:rFonts w:asciiTheme="minorHAnsi" w:hAnsiTheme="minorHAnsi" w:cstheme="minorHAnsi"/>
                <w:szCs w:val="20"/>
              </w:rPr>
              <w:t>Industrial</w:t>
            </w:r>
          </w:p>
        </w:tc>
        <w:tc>
          <w:tcPr>
            <w:tcW w:w="1535" w:type="pct"/>
          </w:tcPr>
          <w:p w14:paraId="723E542A" w14:textId="727DF287" w:rsidR="00434B97" w:rsidRPr="00397406" w:rsidRDefault="00434B97" w:rsidP="00434B97">
            <w:pPr>
              <w:rPr>
                <w:rFonts w:cstheme="minorHAnsi"/>
                <w:szCs w:val="20"/>
              </w:rPr>
            </w:pPr>
            <w:r>
              <w:rPr>
                <w:rFonts w:asciiTheme="minorHAnsi" w:hAnsiTheme="minorHAnsi" w:cstheme="minorHAnsi"/>
                <w:szCs w:val="20"/>
              </w:rPr>
              <w:t>Industrial</w:t>
            </w:r>
          </w:p>
        </w:tc>
      </w:tr>
    </w:tbl>
    <w:p w14:paraId="43454766" w14:textId="77777777" w:rsidR="00BD69D4" w:rsidRDefault="00BD69D4" w:rsidP="00AB36DB">
      <w:pPr>
        <w:pStyle w:val="Heading1"/>
        <w:keepNext w:val="0"/>
        <w:rPr>
          <w:rFonts w:cstheme="minorHAnsi"/>
        </w:rPr>
      </w:pPr>
      <w:bookmarkStart w:id="25" w:name="_Toc214003096"/>
    </w:p>
    <w:p w14:paraId="3CFACC8D" w14:textId="77777777" w:rsidR="001A5F62" w:rsidRPr="00397406" w:rsidRDefault="00E16609" w:rsidP="00AB36DB">
      <w:pPr>
        <w:pStyle w:val="Heading1"/>
        <w:keepNext w:val="0"/>
        <w:rPr>
          <w:rFonts w:cstheme="minorHAnsi"/>
        </w:rPr>
      </w:pPr>
      <w:r w:rsidRPr="00397406">
        <w:rPr>
          <w:rFonts w:cstheme="minorHAnsi"/>
        </w:rPr>
        <w:t>Section 4</w:t>
      </w:r>
      <w:r w:rsidR="001D3223" w:rsidRPr="00397406">
        <w:rPr>
          <w:rFonts w:cstheme="minorHAnsi"/>
        </w:rPr>
        <w:t>:</w:t>
      </w:r>
      <w:r w:rsidRPr="00397406">
        <w:rPr>
          <w:rFonts w:cstheme="minorHAnsi"/>
        </w:rPr>
        <w:t xml:space="preserve"> Base Case &amp; Measure Costs</w:t>
      </w:r>
      <w:bookmarkEnd w:id="25"/>
    </w:p>
    <w:p w14:paraId="7C861376" w14:textId="77777777" w:rsidR="00E16609" w:rsidRPr="00397406" w:rsidRDefault="00E16609" w:rsidP="00824F1C">
      <w:pPr>
        <w:pStyle w:val="Heading2"/>
        <w:rPr>
          <w:rFonts w:asciiTheme="minorHAnsi" w:hAnsiTheme="minorHAnsi" w:cstheme="minorHAnsi"/>
        </w:rPr>
      </w:pPr>
      <w:bookmarkStart w:id="26" w:name="_MON_1399297811"/>
      <w:bookmarkStart w:id="27" w:name="_Toc214003097"/>
      <w:bookmarkEnd w:id="26"/>
      <w:r w:rsidRPr="00397406">
        <w:rPr>
          <w:rFonts w:asciiTheme="minorHAnsi" w:hAnsiTheme="minorHAnsi" w:cstheme="minorHAnsi"/>
        </w:rPr>
        <w:t>4.1 Base Case Cost</w:t>
      </w:r>
      <w:bookmarkEnd w:id="27"/>
    </w:p>
    <w:p w14:paraId="2B227BD8" w14:textId="357B185F" w:rsidR="00CF3652" w:rsidRDefault="00E76A8B" w:rsidP="00CF3652">
      <w:pPr>
        <w:pStyle w:val="Reminders"/>
        <w:rPr>
          <w:rFonts w:asciiTheme="minorHAnsi" w:hAnsiTheme="minorHAnsi" w:cstheme="minorHAnsi"/>
          <w:i w:val="0"/>
          <w:color w:val="auto"/>
          <w:szCs w:val="22"/>
        </w:rPr>
      </w:pPr>
      <w:bookmarkStart w:id="28" w:name="_Toc214003098"/>
      <w:r>
        <w:rPr>
          <w:rFonts w:asciiTheme="minorHAnsi" w:hAnsiTheme="minorHAnsi" w:cstheme="minorHAnsi"/>
          <w:i w:val="0"/>
          <w:color w:val="auto"/>
          <w:szCs w:val="22"/>
        </w:rPr>
        <w:t xml:space="preserve">For REA measures </w:t>
      </w:r>
      <w:r w:rsidRPr="00E76A8B">
        <w:rPr>
          <w:rFonts w:asciiTheme="minorHAnsi" w:hAnsiTheme="minorHAnsi" w:cstheme="minorHAnsi"/>
          <w:i w:val="0"/>
          <w:color w:val="auto"/>
          <w:szCs w:val="22"/>
        </w:rPr>
        <w:t>the customer is making a consci</w:t>
      </w:r>
      <w:r w:rsidR="0042068C">
        <w:rPr>
          <w:rFonts w:asciiTheme="minorHAnsi" w:hAnsiTheme="minorHAnsi" w:cstheme="minorHAnsi"/>
          <w:i w:val="0"/>
          <w:color w:val="auto"/>
          <w:szCs w:val="22"/>
        </w:rPr>
        <w:t xml:space="preserve">ous </w:t>
      </w:r>
      <w:r w:rsidRPr="00E76A8B">
        <w:rPr>
          <w:rFonts w:asciiTheme="minorHAnsi" w:hAnsiTheme="minorHAnsi" w:cstheme="minorHAnsi"/>
          <w:i w:val="0"/>
          <w:color w:val="auto"/>
          <w:szCs w:val="22"/>
        </w:rPr>
        <w:t xml:space="preserve">decision to </w:t>
      </w:r>
      <w:r w:rsidR="006A0F6D">
        <w:rPr>
          <w:rFonts w:asciiTheme="minorHAnsi" w:hAnsiTheme="minorHAnsi" w:cstheme="minorHAnsi"/>
          <w:i w:val="0"/>
          <w:color w:val="auto"/>
          <w:szCs w:val="22"/>
        </w:rPr>
        <w:t xml:space="preserve">install/replace add on equipment that will improve the efficiency of the host equipment before its useful life has expired.  </w:t>
      </w:r>
      <w:r w:rsidRPr="00E76A8B">
        <w:rPr>
          <w:rFonts w:asciiTheme="minorHAnsi" w:hAnsiTheme="minorHAnsi" w:cstheme="minorHAnsi"/>
          <w:i w:val="0"/>
          <w:color w:val="auto"/>
          <w:szCs w:val="22"/>
        </w:rPr>
        <w:t>Since this is a discretionary choice by the c</w:t>
      </w:r>
      <w:r>
        <w:rPr>
          <w:rFonts w:asciiTheme="minorHAnsi" w:hAnsiTheme="minorHAnsi" w:cstheme="minorHAnsi"/>
          <w:i w:val="0"/>
          <w:color w:val="auto"/>
          <w:szCs w:val="22"/>
        </w:rPr>
        <w:t>ustomer</w:t>
      </w:r>
      <w:r w:rsidRPr="00E76A8B">
        <w:rPr>
          <w:rFonts w:asciiTheme="minorHAnsi" w:hAnsiTheme="minorHAnsi" w:cstheme="minorHAnsi"/>
          <w:i w:val="0"/>
          <w:color w:val="auto"/>
          <w:szCs w:val="22"/>
        </w:rPr>
        <w:t xml:space="preserve"> the base case cost is $0.</w:t>
      </w:r>
    </w:p>
    <w:p w14:paraId="71DF9DD5" w14:textId="77777777" w:rsidR="005A0E53" w:rsidRDefault="005A0E53" w:rsidP="005A0E53">
      <w:pPr>
        <w:pStyle w:val="Heading2"/>
        <w:rPr>
          <w:rFonts w:asciiTheme="minorHAnsi" w:hAnsiTheme="minorHAnsi" w:cstheme="minorHAnsi"/>
        </w:rPr>
      </w:pPr>
      <w:r w:rsidRPr="00397406">
        <w:rPr>
          <w:rFonts w:asciiTheme="minorHAnsi" w:hAnsiTheme="minorHAnsi" w:cstheme="minorHAnsi"/>
        </w:rPr>
        <w:t>4.2 Measure Case Cost</w:t>
      </w:r>
    </w:p>
    <w:p w14:paraId="6941005A" w14:textId="399C2323" w:rsidR="00E76A8B" w:rsidRDefault="00E76A8B" w:rsidP="00DC7002">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average measure case equipment costs were determined based on online retailer prices</w:t>
      </w:r>
      <w:r w:rsidR="00DC7002">
        <w:rPr>
          <w:rFonts w:asciiTheme="minorHAnsi" w:hAnsiTheme="minorHAnsi" w:cstheme="minorHAnsi"/>
          <w:i w:val="0"/>
          <w:color w:val="auto"/>
          <w:szCs w:val="22"/>
        </w:rPr>
        <w:t xml:space="preserve"> and calculated on a per </w:t>
      </w:r>
      <w:proofErr w:type="spellStart"/>
      <w:r w:rsidR="00DC7002">
        <w:rPr>
          <w:rFonts w:asciiTheme="minorHAnsi" w:hAnsiTheme="minorHAnsi" w:cstheme="minorHAnsi"/>
          <w:i w:val="0"/>
          <w:color w:val="auto"/>
          <w:szCs w:val="22"/>
        </w:rPr>
        <w:t>scfm</w:t>
      </w:r>
      <w:proofErr w:type="spellEnd"/>
      <w:r w:rsidR="00DC7002">
        <w:rPr>
          <w:rFonts w:asciiTheme="minorHAnsi" w:hAnsiTheme="minorHAnsi" w:cstheme="minorHAnsi"/>
          <w:i w:val="0"/>
          <w:color w:val="auto"/>
          <w:szCs w:val="22"/>
        </w:rPr>
        <w:t xml:space="preserve"> basis</w:t>
      </w:r>
      <w:r>
        <w:rPr>
          <w:rFonts w:asciiTheme="minorHAnsi" w:hAnsiTheme="minorHAnsi" w:cstheme="minorHAnsi"/>
          <w:i w:val="0"/>
          <w:color w:val="auto"/>
          <w:szCs w:val="22"/>
        </w:rPr>
        <w:t>.</w:t>
      </w:r>
      <w:r w:rsidRPr="00CC5E1F">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Since the online quotes did not include labor costs they were assumed to be 25% of the equipment cost.  </w:t>
      </w:r>
      <w:r w:rsidR="00DC7002">
        <w:rPr>
          <w:rFonts w:asciiTheme="minorHAnsi" w:hAnsiTheme="minorHAnsi" w:cstheme="minorHAnsi"/>
          <w:i w:val="0"/>
          <w:color w:val="auto"/>
          <w:szCs w:val="22"/>
        </w:rPr>
        <w:t xml:space="preserve">The results of this analysis is shown in </w:t>
      </w:r>
      <w:r w:rsidR="00FB12EA" w:rsidRPr="00FB12EA">
        <w:rPr>
          <w:rFonts w:asciiTheme="minorHAnsi" w:hAnsiTheme="minorHAnsi" w:cstheme="minorHAnsi"/>
          <w:i w:val="0"/>
          <w:color w:val="auto"/>
          <w:szCs w:val="22"/>
        </w:rPr>
        <w:fldChar w:fldCharType="begin"/>
      </w:r>
      <w:r w:rsidR="00FB12EA" w:rsidRPr="00FB12EA">
        <w:rPr>
          <w:rFonts w:asciiTheme="minorHAnsi" w:hAnsiTheme="minorHAnsi" w:cstheme="minorHAnsi"/>
          <w:i w:val="0"/>
          <w:color w:val="auto"/>
          <w:szCs w:val="22"/>
        </w:rPr>
        <w:instrText xml:space="preserve"> REF _Ref403050192  \* MERGEFORMAT </w:instrText>
      </w:r>
      <w:r w:rsidR="00FB12EA" w:rsidRPr="00FB12EA">
        <w:rPr>
          <w:rFonts w:asciiTheme="minorHAnsi" w:hAnsiTheme="minorHAnsi" w:cstheme="minorHAnsi"/>
          <w:i w:val="0"/>
          <w:color w:val="auto"/>
          <w:szCs w:val="22"/>
        </w:rPr>
        <w:fldChar w:fldCharType="separate"/>
      </w:r>
      <w:r w:rsidR="007474F1" w:rsidRPr="007474F1">
        <w:rPr>
          <w:rFonts w:asciiTheme="minorHAnsi" w:hAnsiTheme="minorHAnsi"/>
          <w:i w:val="0"/>
          <w:color w:val="auto"/>
        </w:rPr>
        <w:t xml:space="preserve">Table </w:t>
      </w:r>
      <w:r w:rsidR="007474F1" w:rsidRPr="007474F1">
        <w:rPr>
          <w:rFonts w:asciiTheme="minorHAnsi" w:hAnsiTheme="minorHAnsi"/>
          <w:i w:val="0"/>
          <w:noProof/>
          <w:color w:val="auto"/>
        </w:rPr>
        <w:t>17</w:t>
      </w:r>
      <w:r w:rsidR="00FB12EA" w:rsidRPr="00FB12EA">
        <w:rPr>
          <w:rFonts w:asciiTheme="minorHAnsi" w:hAnsiTheme="minorHAnsi" w:cstheme="minorHAnsi"/>
          <w:i w:val="0"/>
          <w:color w:val="auto"/>
          <w:szCs w:val="22"/>
        </w:rPr>
        <w:fldChar w:fldCharType="end"/>
      </w:r>
      <w:r w:rsidR="00FB12EA" w:rsidRPr="00FB12EA">
        <w:rPr>
          <w:rFonts w:asciiTheme="minorHAnsi" w:hAnsiTheme="minorHAnsi" w:cstheme="minorHAnsi"/>
          <w:i w:val="0"/>
          <w:color w:val="auto"/>
          <w:szCs w:val="22"/>
        </w:rPr>
        <w:t xml:space="preserve"> </w:t>
      </w:r>
      <w:r w:rsidR="00DC7002">
        <w:rPr>
          <w:rFonts w:asciiTheme="minorHAnsi" w:hAnsiTheme="minorHAnsi" w:cstheme="minorHAnsi"/>
          <w:i w:val="0"/>
          <w:color w:val="auto"/>
          <w:szCs w:val="22"/>
        </w:rPr>
        <w:t>below.  Please see Attachment 2 for the complete measure cost analysis.</w:t>
      </w:r>
    </w:p>
    <w:p w14:paraId="548CC02D" w14:textId="77777777" w:rsidR="00DC7002" w:rsidRPr="00E76A8B" w:rsidRDefault="00DC7002" w:rsidP="00DC7002">
      <w:pPr>
        <w:pStyle w:val="Reminders"/>
      </w:pPr>
    </w:p>
    <w:p w14:paraId="4554836E" w14:textId="5DF2511B" w:rsidR="00E76A8B" w:rsidRPr="00F77A83" w:rsidRDefault="00FB12EA" w:rsidP="00FB12EA">
      <w:pPr>
        <w:pStyle w:val="Caption"/>
        <w:jc w:val="center"/>
        <w:rPr>
          <w:rFonts w:cstheme="minorHAnsi"/>
          <w:szCs w:val="22"/>
        </w:rPr>
      </w:pPr>
      <w:bookmarkStart w:id="29" w:name="_Ref403050192"/>
      <w:r>
        <w:t xml:space="preserve">Table </w:t>
      </w:r>
      <w:fldSimple w:instr=" SEQ Table \* ARABIC ">
        <w:r w:rsidR="007474F1">
          <w:rPr>
            <w:noProof/>
          </w:rPr>
          <w:t>17</w:t>
        </w:r>
      </w:fldSimple>
      <w:bookmarkEnd w:id="29"/>
      <w:r w:rsidR="00E76A8B">
        <w:rPr>
          <w:rFonts w:cstheme="minorHAnsi"/>
          <w:szCs w:val="22"/>
        </w:rPr>
        <w:t>:</w:t>
      </w:r>
      <w:r w:rsidR="00E76A8B" w:rsidRPr="00F77A83">
        <w:rPr>
          <w:rFonts w:cstheme="minorHAnsi"/>
          <w:szCs w:val="22"/>
        </w:rPr>
        <w:t xml:space="preserve"> </w:t>
      </w:r>
      <w:r>
        <w:rPr>
          <w:rFonts w:cstheme="minorHAnsi"/>
          <w:szCs w:val="22"/>
        </w:rPr>
        <w:t>Measure Case Costs</w:t>
      </w:r>
    </w:p>
    <w:tbl>
      <w:tblPr>
        <w:tblStyle w:val="TableContemporary"/>
        <w:tblW w:w="5540" w:type="dxa"/>
        <w:jc w:val="center"/>
        <w:tblLayout w:type="fixed"/>
        <w:tblLook w:val="04A0" w:firstRow="1" w:lastRow="0" w:firstColumn="1" w:lastColumn="0" w:noHBand="0" w:noVBand="1"/>
      </w:tblPr>
      <w:tblGrid>
        <w:gridCol w:w="2246"/>
        <w:gridCol w:w="1717"/>
        <w:gridCol w:w="1577"/>
      </w:tblGrid>
      <w:tr w:rsidR="00FB12EA" w:rsidRPr="00CC5E1F" w14:paraId="16663A6E" w14:textId="77777777" w:rsidTr="00FB12EA">
        <w:trPr>
          <w:cnfStyle w:val="100000000000" w:firstRow="1" w:lastRow="0" w:firstColumn="0" w:lastColumn="0" w:oddVBand="0" w:evenVBand="0" w:oddHBand="0" w:evenHBand="0" w:firstRowFirstColumn="0" w:firstRowLastColumn="0" w:lastRowFirstColumn="0" w:lastRowLastColumn="0"/>
          <w:trHeight w:val="615"/>
          <w:jc w:val="center"/>
        </w:trPr>
        <w:tc>
          <w:tcPr>
            <w:tcW w:w="2246" w:type="dxa"/>
            <w:noWrap/>
            <w:vAlign w:val="center"/>
            <w:hideMark/>
          </w:tcPr>
          <w:p w14:paraId="5642EDD9" w14:textId="77777777" w:rsidR="00FB12EA" w:rsidRPr="00AB364C" w:rsidRDefault="00FB12EA" w:rsidP="008E361F">
            <w:pPr>
              <w:jc w:val="center"/>
              <w:rPr>
                <w:rFonts w:ascii="Calibri" w:hAnsi="Calibri" w:cs="Calibri"/>
                <w:color w:val="000000"/>
                <w:szCs w:val="20"/>
              </w:rPr>
            </w:pPr>
          </w:p>
        </w:tc>
        <w:tc>
          <w:tcPr>
            <w:tcW w:w="1717" w:type="dxa"/>
            <w:vAlign w:val="center"/>
            <w:hideMark/>
          </w:tcPr>
          <w:p w14:paraId="459F6671" w14:textId="2BA76643" w:rsidR="00FB12EA" w:rsidRPr="00AB364C" w:rsidRDefault="00FB12EA" w:rsidP="005666E0">
            <w:pPr>
              <w:jc w:val="center"/>
              <w:rPr>
                <w:rFonts w:ascii="Calibri" w:hAnsi="Calibri"/>
                <w:color w:val="000000"/>
                <w:szCs w:val="20"/>
              </w:rPr>
            </w:pPr>
            <w:r>
              <w:rPr>
                <w:rFonts w:ascii="Calibri" w:hAnsi="Calibri"/>
                <w:color w:val="000000"/>
                <w:szCs w:val="20"/>
              </w:rPr>
              <w:t xml:space="preserve">Average </w:t>
            </w:r>
            <w:r w:rsidRPr="00AB364C">
              <w:rPr>
                <w:rFonts w:ascii="Calibri" w:hAnsi="Calibri"/>
                <w:color w:val="000000"/>
                <w:szCs w:val="20"/>
              </w:rPr>
              <w:t xml:space="preserve">Measure Equipment Cost per </w:t>
            </w:r>
            <w:proofErr w:type="spellStart"/>
            <w:r w:rsidRPr="00AB364C">
              <w:rPr>
                <w:rFonts w:ascii="Calibri" w:hAnsi="Calibri"/>
                <w:color w:val="000000"/>
                <w:szCs w:val="20"/>
              </w:rPr>
              <w:t>scfm</w:t>
            </w:r>
            <w:proofErr w:type="spellEnd"/>
          </w:p>
        </w:tc>
        <w:tc>
          <w:tcPr>
            <w:tcW w:w="1577" w:type="dxa"/>
            <w:vAlign w:val="center"/>
            <w:hideMark/>
          </w:tcPr>
          <w:p w14:paraId="0F29E43B" w14:textId="6C2C5E63" w:rsidR="00FB12EA" w:rsidRPr="00AB364C" w:rsidRDefault="00FB12EA" w:rsidP="005666E0">
            <w:pPr>
              <w:jc w:val="center"/>
              <w:rPr>
                <w:rFonts w:ascii="Calibri" w:hAnsi="Calibri"/>
                <w:color w:val="000000"/>
                <w:szCs w:val="20"/>
              </w:rPr>
            </w:pPr>
            <w:r w:rsidRPr="00AB364C">
              <w:rPr>
                <w:rFonts w:ascii="Calibri" w:hAnsi="Calibri"/>
                <w:color w:val="000000"/>
                <w:szCs w:val="20"/>
              </w:rPr>
              <w:t xml:space="preserve">Measure Labor Cost per </w:t>
            </w:r>
            <w:proofErr w:type="spellStart"/>
            <w:r w:rsidRPr="00AB364C">
              <w:rPr>
                <w:rFonts w:ascii="Calibri" w:hAnsi="Calibri"/>
                <w:color w:val="000000"/>
                <w:szCs w:val="20"/>
              </w:rPr>
              <w:t>scfm</w:t>
            </w:r>
            <w:proofErr w:type="spellEnd"/>
          </w:p>
        </w:tc>
      </w:tr>
      <w:tr w:rsidR="00FB12EA" w:rsidRPr="00CC5E1F" w14:paraId="0D64A600" w14:textId="77777777" w:rsidTr="00FB12EA">
        <w:trPr>
          <w:cnfStyle w:val="000000100000" w:firstRow="0" w:lastRow="0" w:firstColumn="0" w:lastColumn="0" w:oddVBand="0" w:evenVBand="0" w:oddHBand="1" w:evenHBand="0" w:firstRowFirstColumn="0" w:firstRowLastColumn="0" w:lastRowFirstColumn="0" w:lastRowLastColumn="0"/>
          <w:trHeight w:val="315"/>
          <w:jc w:val="center"/>
        </w:trPr>
        <w:tc>
          <w:tcPr>
            <w:tcW w:w="2246" w:type="dxa"/>
            <w:noWrap/>
            <w:vAlign w:val="center"/>
            <w:hideMark/>
          </w:tcPr>
          <w:p w14:paraId="6ADC5225" w14:textId="77777777" w:rsidR="00FB12EA" w:rsidRPr="00AB364C" w:rsidRDefault="00FB12EA" w:rsidP="008E361F">
            <w:pPr>
              <w:rPr>
                <w:rFonts w:asciiTheme="minorHAnsi" w:hAnsiTheme="minorHAnsi" w:cstheme="minorHAnsi"/>
                <w:szCs w:val="20"/>
              </w:rPr>
            </w:pPr>
            <w:r w:rsidRPr="00AB364C">
              <w:rPr>
                <w:rFonts w:asciiTheme="minorHAnsi" w:hAnsiTheme="minorHAnsi" w:cstheme="minorHAnsi"/>
                <w:szCs w:val="20"/>
              </w:rPr>
              <w:t xml:space="preserve">Cycling Air Dryers for Compressed Air Systems &lt; 100 </w:t>
            </w:r>
            <w:proofErr w:type="spellStart"/>
            <w:r w:rsidRPr="00AB364C">
              <w:rPr>
                <w:rFonts w:asciiTheme="minorHAnsi" w:hAnsiTheme="minorHAnsi" w:cstheme="minorHAnsi"/>
                <w:szCs w:val="20"/>
              </w:rPr>
              <w:t>hp</w:t>
            </w:r>
            <w:proofErr w:type="spellEnd"/>
          </w:p>
        </w:tc>
        <w:tc>
          <w:tcPr>
            <w:tcW w:w="1717" w:type="dxa"/>
            <w:noWrap/>
            <w:vAlign w:val="center"/>
          </w:tcPr>
          <w:p w14:paraId="0E66BFE1" w14:textId="77777777" w:rsidR="00FB12EA" w:rsidRPr="00AB364C" w:rsidRDefault="00FB12EA" w:rsidP="008E361F">
            <w:pPr>
              <w:jc w:val="center"/>
              <w:rPr>
                <w:rFonts w:ascii="Calibri" w:hAnsi="Calibri"/>
                <w:color w:val="000000"/>
                <w:szCs w:val="20"/>
              </w:rPr>
            </w:pPr>
            <w:r w:rsidRPr="00AB364C">
              <w:rPr>
                <w:rFonts w:ascii="Calibri" w:hAnsi="Calibri"/>
                <w:color w:val="000000"/>
                <w:szCs w:val="20"/>
              </w:rPr>
              <w:t>$20.93</w:t>
            </w:r>
          </w:p>
        </w:tc>
        <w:tc>
          <w:tcPr>
            <w:tcW w:w="1577" w:type="dxa"/>
            <w:noWrap/>
            <w:vAlign w:val="center"/>
          </w:tcPr>
          <w:p w14:paraId="16DBD051" w14:textId="77777777" w:rsidR="00FB12EA" w:rsidRPr="00AB364C" w:rsidRDefault="00FB12EA" w:rsidP="008E361F">
            <w:pPr>
              <w:jc w:val="center"/>
              <w:rPr>
                <w:rFonts w:ascii="Calibri" w:hAnsi="Calibri"/>
                <w:color w:val="000000"/>
                <w:szCs w:val="20"/>
              </w:rPr>
            </w:pPr>
            <w:r w:rsidRPr="00AB364C">
              <w:rPr>
                <w:rFonts w:ascii="Calibri" w:hAnsi="Calibri"/>
                <w:color w:val="000000"/>
                <w:szCs w:val="20"/>
              </w:rPr>
              <w:t>$5.23</w:t>
            </w:r>
          </w:p>
        </w:tc>
      </w:tr>
    </w:tbl>
    <w:p w14:paraId="2AB6E4EC" w14:textId="3BDA6B56" w:rsidR="00AB36DB" w:rsidRPr="00397406" w:rsidRDefault="00AB36DB" w:rsidP="00AB36DB">
      <w:pPr>
        <w:pStyle w:val="Reminders"/>
        <w:rPr>
          <w:rFonts w:asciiTheme="minorHAnsi" w:hAnsiTheme="minorHAnsi" w:cstheme="minorHAnsi"/>
          <w:i w:val="0"/>
          <w:szCs w:val="22"/>
        </w:rPr>
      </w:pPr>
    </w:p>
    <w:p w14:paraId="457904FB" w14:textId="77777777" w:rsidR="00E16609" w:rsidRPr="00397406" w:rsidRDefault="005A0E53" w:rsidP="00E16609">
      <w:pPr>
        <w:pStyle w:val="Heading2"/>
        <w:keepNext w:val="0"/>
        <w:rPr>
          <w:rFonts w:asciiTheme="minorHAnsi" w:hAnsiTheme="minorHAnsi" w:cstheme="minorHAnsi"/>
        </w:rPr>
      </w:pPr>
      <w:r w:rsidRPr="00397406">
        <w:rPr>
          <w:rFonts w:asciiTheme="minorHAnsi" w:hAnsiTheme="minorHAnsi" w:cstheme="minorHAnsi"/>
        </w:rPr>
        <w:t>4.3</w:t>
      </w:r>
      <w:r w:rsidR="00E16609" w:rsidRPr="00397406">
        <w:rPr>
          <w:rFonts w:asciiTheme="minorHAnsi" w:hAnsiTheme="minorHAnsi" w:cstheme="minorHAnsi"/>
        </w:rPr>
        <w:t xml:space="preserve"> Gross</w:t>
      </w:r>
      <w:r w:rsidRPr="00397406">
        <w:rPr>
          <w:rFonts w:asciiTheme="minorHAnsi" w:hAnsiTheme="minorHAnsi" w:cstheme="minorHAnsi"/>
        </w:rPr>
        <w:t xml:space="preserve"> and Incremental</w:t>
      </w:r>
      <w:r w:rsidR="00E16609" w:rsidRPr="00397406">
        <w:rPr>
          <w:rFonts w:asciiTheme="minorHAnsi" w:hAnsiTheme="minorHAnsi" w:cstheme="minorHAnsi"/>
        </w:rPr>
        <w:t xml:space="preserve"> Measure Cost</w:t>
      </w:r>
      <w:bookmarkEnd w:id="28"/>
    </w:p>
    <w:p w14:paraId="4EC0E374" w14:textId="77777777" w:rsidR="005A0E53" w:rsidRPr="00397406" w:rsidRDefault="005A0E53" w:rsidP="005A0E53">
      <w:pPr>
        <w:pStyle w:val="Heading3"/>
        <w:rPr>
          <w:rFonts w:asciiTheme="minorHAnsi" w:hAnsiTheme="minorHAnsi"/>
        </w:rPr>
      </w:pPr>
      <w:r w:rsidRPr="00397406">
        <w:rPr>
          <w:rFonts w:asciiTheme="minorHAnsi" w:hAnsiTheme="minorHAnsi"/>
        </w:rPr>
        <w:t>4.3.1 Gross Measure Cost</w:t>
      </w:r>
      <w:r w:rsidR="00AB36DB" w:rsidRPr="00397406">
        <w:rPr>
          <w:rFonts w:asciiTheme="minorHAnsi" w:hAnsiTheme="minorHAnsi"/>
        </w:rPr>
        <w:t xml:space="preserve"> (GMC)</w:t>
      </w:r>
    </w:p>
    <w:p w14:paraId="1AD10FAC" w14:textId="77777777" w:rsidR="00A35500" w:rsidRPr="0037121C" w:rsidRDefault="00A35500" w:rsidP="00A35500">
      <w:pPr>
        <w:rPr>
          <w:rFonts w:cstheme="minorHAnsi"/>
          <w:szCs w:val="22"/>
        </w:rPr>
      </w:pPr>
      <w:r w:rsidRPr="0037121C">
        <w:rPr>
          <w:rFonts w:cstheme="minorHAnsi"/>
          <w:szCs w:val="22"/>
        </w:rPr>
        <w:t xml:space="preserve">For </w:t>
      </w:r>
      <w:r w:rsidRPr="0037121C">
        <w:rPr>
          <w:rFonts w:cstheme="minorHAnsi"/>
          <w:b/>
          <w:szCs w:val="22"/>
        </w:rPr>
        <w:t>REA</w:t>
      </w:r>
      <w:r w:rsidRPr="0037121C">
        <w:rPr>
          <w:rFonts w:cstheme="minorHAnsi"/>
          <w:szCs w:val="22"/>
        </w:rPr>
        <w:t xml:space="preserve">, </w:t>
      </w:r>
      <w:r>
        <w:rPr>
          <w:rFonts w:cstheme="minorHAnsi"/>
          <w:szCs w:val="22"/>
        </w:rPr>
        <w:t>Gross Measure Cost (</w:t>
      </w:r>
      <w:r w:rsidRPr="0037121C">
        <w:rPr>
          <w:rFonts w:cstheme="minorHAnsi"/>
          <w:szCs w:val="22"/>
        </w:rPr>
        <w:t>GMC</w:t>
      </w:r>
      <w:r>
        <w:rPr>
          <w:rFonts w:cstheme="minorHAnsi"/>
          <w:szCs w:val="22"/>
        </w:rPr>
        <w:t>)</w:t>
      </w:r>
      <w:r w:rsidRPr="0037121C">
        <w:rPr>
          <w:rFonts w:cstheme="minorHAnsi"/>
          <w:szCs w:val="22"/>
        </w:rPr>
        <w:t xml:space="preserve"> is represented by the equation below:</w:t>
      </w:r>
    </w:p>
    <w:p w14:paraId="6152E95D" w14:textId="77777777" w:rsidR="00A35500" w:rsidRPr="0037121C" w:rsidRDefault="00A35500" w:rsidP="00A35500">
      <w:pPr>
        <w:rPr>
          <w:rFonts w:cstheme="minorHAnsi"/>
          <w:szCs w:val="22"/>
        </w:rPr>
      </w:pPr>
    </w:p>
    <w:p w14:paraId="44CF713F" w14:textId="77777777" w:rsidR="00A35500" w:rsidRPr="0037121C" w:rsidRDefault="00A35500" w:rsidP="00A35500">
      <w:pPr>
        <w:ind w:firstLine="720"/>
        <w:rPr>
          <w:rFonts w:cstheme="minorHAnsi"/>
          <w:i/>
          <w:szCs w:val="22"/>
        </w:rPr>
      </w:pPr>
      <w:r w:rsidRPr="0037121C">
        <w:rPr>
          <w:rFonts w:cstheme="minorHAnsi"/>
          <w:i/>
          <w:szCs w:val="22"/>
        </w:rPr>
        <w:t>GMC = Measure Equipment Cost + Measure Labor Cost</w:t>
      </w:r>
    </w:p>
    <w:p w14:paraId="65385D45" w14:textId="77777777" w:rsidR="00A35500" w:rsidRPr="00CF3652" w:rsidRDefault="00A35500" w:rsidP="00A35500">
      <w:pPr>
        <w:ind w:left="720"/>
        <w:rPr>
          <w:rFonts w:cstheme="minorHAnsi"/>
          <w:szCs w:val="22"/>
          <w:highlight w:val="yellow"/>
        </w:rPr>
      </w:pPr>
    </w:p>
    <w:p w14:paraId="3E5F02AC" w14:textId="353C44D7" w:rsidR="00A35500" w:rsidRPr="00A35500" w:rsidRDefault="00A35500" w:rsidP="00A35500">
      <w:pPr>
        <w:ind w:left="720"/>
        <w:rPr>
          <w:rFonts w:cstheme="minorHAnsi"/>
          <w:szCs w:val="22"/>
        </w:rPr>
      </w:pPr>
      <w:r>
        <w:rPr>
          <w:rFonts w:cstheme="minorHAnsi"/>
          <w:szCs w:val="22"/>
        </w:rPr>
        <w:t xml:space="preserve">GMC </w:t>
      </w:r>
      <w:r w:rsidRPr="00A35500">
        <w:rPr>
          <w:rFonts w:cstheme="minorHAnsi"/>
          <w:szCs w:val="22"/>
        </w:rPr>
        <w:t>= ($20.93 + $5.23) = $26.16</w:t>
      </w:r>
    </w:p>
    <w:p w14:paraId="7FCE8DD9" w14:textId="77777777" w:rsidR="00CF3652" w:rsidRDefault="00CF3652" w:rsidP="00CF3652">
      <w:pPr>
        <w:pStyle w:val="Reminders"/>
        <w:rPr>
          <w:rFonts w:asciiTheme="minorHAnsi" w:hAnsiTheme="minorHAnsi" w:cstheme="minorHAnsi"/>
          <w:i w:val="0"/>
          <w:color w:val="auto"/>
          <w:szCs w:val="22"/>
        </w:rPr>
      </w:pPr>
    </w:p>
    <w:p w14:paraId="2A4B25D4" w14:textId="77777777" w:rsidR="00FB12EA" w:rsidRPr="00CC5E1F" w:rsidRDefault="00FB12EA" w:rsidP="00CF3652">
      <w:pPr>
        <w:pStyle w:val="Reminders"/>
        <w:rPr>
          <w:rFonts w:asciiTheme="minorHAnsi" w:hAnsiTheme="minorHAnsi" w:cstheme="minorHAnsi"/>
          <w:i w:val="0"/>
          <w:color w:val="auto"/>
          <w:szCs w:val="22"/>
        </w:rPr>
      </w:pPr>
    </w:p>
    <w:p w14:paraId="3224C860" w14:textId="32C8BFC9" w:rsidR="00CF3652" w:rsidRPr="00F77A83" w:rsidRDefault="00CF3652" w:rsidP="00CF3652">
      <w:pPr>
        <w:pStyle w:val="Caption"/>
        <w:jc w:val="center"/>
        <w:rPr>
          <w:rFonts w:cstheme="minorHAnsi"/>
          <w:szCs w:val="22"/>
        </w:rPr>
      </w:pPr>
      <w:bookmarkStart w:id="30" w:name="_Ref375208550"/>
      <w:r w:rsidRPr="00F77A83">
        <w:rPr>
          <w:rFonts w:cstheme="minorHAnsi"/>
          <w:szCs w:val="22"/>
        </w:rPr>
        <w:t xml:space="preserve">Table </w:t>
      </w:r>
      <w:r w:rsidRPr="00F77A83">
        <w:rPr>
          <w:rFonts w:cstheme="minorHAnsi"/>
          <w:szCs w:val="22"/>
        </w:rPr>
        <w:fldChar w:fldCharType="begin"/>
      </w:r>
      <w:r w:rsidRPr="00F77A83">
        <w:rPr>
          <w:rFonts w:cstheme="minorHAnsi"/>
          <w:szCs w:val="22"/>
        </w:rPr>
        <w:instrText xml:space="preserve"> SEQ Table \* ARABIC </w:instrText>
      </w:r>
      <w:r w:rsidRPr="00F77A83">
        <w:rPr>
          <w:rFonts w:cstheme="minorHAnsi"/>
          <w:szCs w:val="22"/>
        </w:rPr>
        <w:fldChar w:fldCharType="separate"/>
      </w:r>
      <w:r w:rsidR="007474F1">
        <w:rPr>
          <w:rFonts w:cstheme="minorHAnsi"/>
          <w:noProof/>
          <w:szCs w:val="22"/>
        </w:rPr>
        <w:t>18</w:t>
      </w:r>
      <w:r w:rsidRPr="00F77A83">
        <w:rPr>
          <w:rFonts w:cstheme="minorHAnsi"/>
          <w:szCs w:val="22"/>
        </w:rPr>
        <w:fldChar w:fldCharType="end"/>
      </w:r>
      <w:bookmarkEnd w:id="30"/>
      <w:r w:rsidR="00CD0C02">
        <w:rPr>
          <w:rFonts w:cstheme="minorHAnsi"/>
          <w:szCs w:val="22"/>
        </w:rPr>
        <w:t>:</w:t>
      </w:r>
      <w:r w:rsidRPr="00F77A83">
        <w:rPr>
          <w:rFonts w:cstheme="minorHAnsi"/>
          <w:szCs w:val="22"/>
        </w:rPr>
        <w:t xml:space="preserve"> </w:t>
      </w:r>
      <w:r w:rsidR="00FB12EA">
        <w:rPr>
          <w:rFonts w:cstheme="minorHAnsi"/>
          <w:szCs w:val="22"/>
        </w:rPr>
        <w:t>Gross Measure Costs</w:t>
      </w:r>
    </w:p>
    <w:tbl>
      <w:tblPr>
        <w:tblStyle w:val="TableContemporary"/>
        <w:tblW w:w="3751" w:type="dxa"/>
        <w:jc w:val="center"/>
        <w:tblLayout w:type="fixed"/>
        <w:tblLook w:val="04A0" w:firstRow="1" w:lastRow="0" w:firstColumn="1" w:lastColumn="0" w:noHBand="0" w:noVBand="1"/>
      </w:tblPr>
      <w:tblGrid>
        <w:gridCol w:w="2275"/>
        <w:gridCol w:w="1476"/>
      </w:tblGrid>
      <w:tr w:rsidR="00FB12EA" w:rsidRPr="00CC5E1F" w14:paraId="34A082B0" w14:textId="77777777" w:rsidTr="00812AA7">
        <w:trPr>
          <w:cnfStyle w:val="100000000000" w:firstRow="1" w:lastRow="0" w:firstColumn="0" w:lastColumn="0" w:oddVBand="0" w:evenVBand="0" w:oddHBand="0" w:evenHBand="0" w:firstRowFirstColumn="0" w:firstRowLastColumn="0" w:lastRowFirstColumn="0" w:lastRowLastColumn="0"/>
          <w:trHeight w:val="615"/>
          <w:jc w:val="center"/>
        </w:trPr>
        <w:tc>
          <w:tcPr>
            <w:tcW w:w="2275" w:type="dxa"/>
            <w:noWrap/>
            <w:vAlign w:val="center"/>
            <w:hideMark/>
          </w:tcPr>
          <w:p w14:paraId="4827DF2B" w14:textId="77777777" w:rsidR="00FB12EA" w:rsidRPr="00AB364C" w:rsidRDefault="00FB12EA" w:rsidP="00037034">
            <w:pPr>
              <w:jc w:val="center"/>
              <w:rPr>
                <w:rFonts w:ascii="Calibri" w:hAnsi="Calibri" w:cs="Calibri"/>
                <w:color w:val="000000"/>
                <w:szCs w:val="20"/>
              </w:rPr>
            </w:pPr>
          </w:p>
        </w:tc>
        <w:tc>
          <w:tcPr>
            <w:tcW w:w="1476" w:type="dxa"/>
            <w:vAlign w:val="center"/>
          </w:tcPr>
          <w:p w14:paraId="7413BF58" w14:textId="4F2D713D" w:rsidR="00FB12EA" w:rsidRPr="00AB364C" w:rsidRDefault="00FB12EA" w:rsidP="00FB12EA">
            <w:pPr>
              <w:jc w:val="center"/>
              <w:rPr>
                <w:rFonts w:ascii="Calibri" w:hAnsi="Calibri"/>
                <w:color w:val="000000"/>
                <w:szCs w:val="20"/>
              </w:rPr>
            </w:pPr>
            <w:r>
              <w:rPr>
                <w:rFonts w:ascii="Calibri" w:hAnsi="Calibri"/>
                <w:color w:val="000000"/>
                <w:szCs w:val="20"/>
              </w:rPr>
              <w:t>Gross Measure Cost</w:t>
            </w:r>
            <w:r w:rsidR="00A35500">
              <w:rPr>
                <w:rFonts w:ascii="Calibri" w:hAnsi="Calibri"/>
                <w:color w:val="000000"/>
                <w:szCs w:val="20"/>
              </w:rPr>
              <w:t xml:space="preserve"> per </w:t>
            </w:r>
            <w:proofErr w:type="spellStart"/>
            <w:r w:rsidR="00A35500">
              <w:rPr>
                <w:rFonts w:ascii="Calibri" w:hAnsi="Calibri"/>
                <w:color w:val="000000"/>
                <w:szCs w:val="20"/>
              </w:rPr>
              <w:t>scfm</w:t>
            </w:r>
            <w:proofErr w:type="spellEnd"/>
          </w:p>
        </w:tc>
      </w:tr>
      <w:tr w:rsidR="00FB12EA" w:rsidRPr="00CC5E1F" w14:paraId="5422F916" w14:textId="77777777" w:rsidTr="00812AA7">
        <w:trPr>
          <w:cnfStyle w:val="000000100000" w:firstRow="0" w:lastRow="0" w:firstColumn="0" w:lastColumn="0" w:oddVBand="0" w:evenVBand="0" w:oddHBand="1" w:evenHBand="0" w:firstRowFirstColumn="0" w:firstRowLastColumn="0" w:lastRowFirstColumn="0" w:lastRowLastColumn="0"/>
          <w:trHeight w:val="315"/>
          <w:jc w:val="center"/>
        </w:trPr>
        <w:tc>
          <w:tcPr>
            <w:tcW w:w="2275" w:type="dxa"/>
            <w:noWrap/>
            <w:vAlign w:val="center"/>
            <w:hideMark/>
          </w:tcPr>
          <w:p w14:paraId="0CC26D30" w14:textId="77777777" w:rsidR="00FB12EA" w:rsidRPr="00AB364C" w:rsidRDefault="00FB12EA" w:rsidP="00037034">
            <w:pPr>
              <w:rPr>
                <w:rFonts w:asciiTheme="minorHAnsi" w:hAnsiTheme="minorHAnsi" w:cstheme="minorHAnsi"/>
                <w:szCs w:val="20"/>
              </w:rPr>
            </w:pPr>
            <w:r w:rsidRPr="00AB364C">
              <w:rPr>
                <w:rFonts w:asciiTheme="minorHAnsi" w:hAnsiTheme="minorHAnsi" w:cstheme="minorHAnsi"/>
                <w:szCs w:val="20"/>
              </w:rPr>
              <w:t xml:space="preserve">Cycling Air Dryers for Compressed Air Systems &lt; 100 </w:t>
            </w:r>
            <w:proofErr w:type="spellStart"/>
            <w:r w:rsidRPr="00AB364C">
              <w:rPr>
                <w:rFonts w:asciiTheme="minorHAnsi" w:hAnsiTheme="minorHAnsi" w:cstheme="minorHAnsi"/>
                <w:szCs w:val="20"/>
              </w:rPr>
              <w:t>hp</w:t>
            </w:r>
            <w:proofErr w:type="spellEnd"/>
          </w:p>
        </w:tc>
        <w:tc>
          <w:tcPr>
            <w:tcW w:w="1476" w:type="dxa"/>
            <w:vAlign w:val="center"/>
          </w:tcPr>
          <w:p w14:paraId="4F824878" w14:textId="79115DDF" w:rsidR="00FB12EA" w:rsidRPr="00AB364C" w:rsidRDefault="00FB12EA" w:rsidP="00FB12EA">
            <w:pPr>
              <w:jc w:val="center"/>
              <w:rPr>
                <w:rFonts w:ascii="Calibri" w:hAnsi="Calibri"/>
                <w:color w:val="000000"/>
                <w:szCs w:val="20"/>
              </w:rPr>
            </w:pPr>
            <w:r w:rsidRPr="00AB364C">
              <w:rPr>
                <w:rFonts w:ascii="Calibri" w:hAnsi="Calibri"/>
                <w:color w:val="000000"/>
                <w:szCs w:val="20"/>
              </w:rPr>
              <w:t>$</w:t>
            </w:r>
            <w:r>
              <w:rPr>
                <w:rFonts w:ascii="Calibri" w:hAnsi="Calibri"/>
                <w:color w:val="000000"/>
                <w:szCs w:val="20"/>
              </w:rPr>
              <w:t>26.16</w:t>
            </w:r>
          </w:p>
        </w:tc>
      </w:tr>
    </w:tbl>
    <w:p w14:paraId="72B14D91" w14:textId="77777777" w:rsidR="00CF3652" w:rsidRPr="00CC5E1F" w:rsidRDefault="00CF3652" w:rsidP="00CF3652">
      <w:pPr>
        <w:rPr>
          <w:szCs w:val="22"/>
        </w:rPr>
      </w:pPr>
    </w:p>
    <w:p w14:paraId="26498C03" w14:textId="77777777" w:rsidR="005A0E53" w:rsidRPr="00397406" w:rsidRDefault="005A0E53" w:rsidP="005A0E53">
      <w:pPr>
        <w:pStyle w:val="Heading3"/>
        <w:rPr>
          <w:rFonts w:asciiTheme="minorHAnsi" w:hAnsiTheme="minorHAnsi"/>
        </w:rPr>
      </w:pPr>
      <w:bookmarkStart w:id="31" w:name="_Toc214003099"/>
      <w:r w:rsidRPr="00397406">
        <w:rPr>
          <w:rFonts w:asciiTheme="minorHAnsi" w:hAnsiTheme="minorHAnsi"/>
        </w:rPr>
        <w:t>4.3.2 Incremental Measure Cost</w:t>
      </w:r>
      <w:r w:rsidR="00AB36DB" w:rsidRPr="00397406">
        <w:rPr>
          <w:rFonts w:asciiTheme="minorHAnsi" w:hAnsiTheme="minorHAnsi"/>
        </w:rPr>
        <w:t xml:space="preserve"> (IMC)</w:t>
      </w:r>
    </w:p>
    <w:p w14:paraId="3A5341A0" w14:textId="3953AC6F" w:rsidR="00CF3652" w:rsidRPr="00C735F5" w:rsidRDefault="00CF3652" w:rsidP="00CF3652">
      <w:pPr>
        <w:rPr>
          <w:rFonts w:cstheme="minorHAnsi"/>
          <w:i/>
          <w:szCs w:val="22"/>
        </w:rPr>
      </w:pPr>
      <w:r>
        <w:rPr>
          <w:rFonts w:cstheme="minorHAnsi"/>
          <w:szCs w:val="22"/>
        </w:rPr>
        <w:t xml:space="preserve">For </w:t>
      </w:r>
      <w:r w:rsidRPr="00C735F5">
        <w:rPr>
          <w:rFonts w:cstheme="minorHAnsi"/>
          <w:b/>
          <w:szCs w:val="22"/>
        </w:rPr>
        <w:t>R</w:t>
      </w:r>
      <w:r>
        <w:rPr>
          <w:rFonts w:cstheme="minorHAnsi"/>
          <w:b/>
          <w:szCs w:val="22"/>
        </w:rPr>
        <w:t>EA</w:t>
      </w:r>
      <w:r w:rsidRPr="00A35500">
        <w:rPr>
          <w:rFonts w:cstheme="minorHAnsi"/>
          <w:szCs w:val="22"/>
        </w:rPr>
        <w:t>, the incremental measure cost (IMC) is the same as the GMC.</w:t>
      </w:r>
    </w:p>
    <w:p w14:paraId="6E8D0C3B" w14:textId="458FD7B6" w:rsidR="00E16609" w:rsidRPr="00397406" w:rsidRDefault="00E16609" w:rsidP="00E16609">
      <w:pPr>
        <w:rPr>
          <w:rFonts w:cstheme="minorHAnsi"/>
          <w:szCs w:val="22"/>
        </w:rPr>
      </w:pPr>
      <w:r w:rsidRPr="00397406">
        <w:rPr>
          <w:rFonts w:cstheme="minorHAnsi"/>
          <w:szCs w:val="22"/>
        </w:rPr>
        <w:br w:type="page"/>
      </w:r>
    </w:p>
    <w:bookmarkEnd w:id="31"/>
    <w:p w14:paraId="341B15AA" w14:textId="77777777" w:rsidR="00E16609" w:rsidRPr="00397406" w:rsidRDefault="00E16609" w:rsidP="00E16609">
      <w:pPr>
        <w:pStyle w:val="Heading1"/>
        <w:rPr>
          <w:rFonts w:cstheme="minorHAnsi"/>
        </w:rPr>
      </w:pPr>
      <w:r w:rsidRPr="00397406">
        <w:rPr>
          <w:rFonts w:cstheme="minorHAnsi"/>
        </w:rPr>
        <w:t>Attachments</w:t>
      </w:r>
    </w:p>
    <w:p w14:paraId="0E1AF9B2" w14:textId="77777777" w:rsidR="00A500D6" w:rsidRDefault="003306E4" w:rsidP="00E16609">
      <w:pPr>
        <w:rPr>
          <w:rFonts w:cstheme="minorHAnsi"/>
        </w:rPr>
      </w:pPr>
      <w:r>
        <w:rPr>
          <w:rFonts w:cstheme="minorHAnsi"/>
        </w:rPr>
        <w:t>1</w:t>
      </w:r>
    </w:p>
    <w:p w14:paraId="3BE9DA76" w14:textId="760B6768" w:rsidR="009B2430" w:rsidRDefault="00B04FDE" w:rsidP="00E16609">
      <w:pPr>
        <w:rPr>
          <w:rFonts w:cstheme="minorHAnsi"/>
        </w:rPr>
      </w:pPr>
      <w:r>
        <w:rPr>
          <w:rFonts w:cstheme="minorHAnsi"/>
        </w:rPr>
        <w:t xml:space="preserve">  </w:t>
      </w:r>
      <w:bookmarkStart w:id="32" w:name="_MON_1480414638"/>
      <w:bookmarkEnd w:id="32"/>
      <w:r w:rsidR="00DF7BDC">
        <w:rPr>
          <w:rFonts w:cstheme="minorHAnsi"/>
        </w:rPr>
        <w:object w:dxaOrig="2069" w:dyaOrig="1320" w14:anchorId="2E8B04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05.75pt;height:66.75pt" o:ole="">
            <v:imagedata r:id="rId12" o:title=""/>
          </v:shape>
          <o:OLEObject Type="Embed" ProgID="Excel.SheetMacroEnabled.12" ShapeID="_x0000_i1036" DrawAspect="Icon" ObjectID="_1480737998" r:id="rId13"/>
        </w:object>
      </w:r>
    </w:p>
    <w:p w14:paraId="62BEB7B5" w14:textId="77777777" w:rsidR="00875D11" w:rsidRDefault="00875D11" w:rsidP="00E16609">
      <w:pPr>
        <w:rPr>
          <w:rFonts w:cstheme="minorHAnsi"/>
        </w:rPr>
      </w:pPr>
    </w:p>
    <w:p w14:paraId="156EAE92" w14:textId="084A1E48" w:rsidR="00B51074" w:rsidRDefault="003306E4" w:rsidP="00E16609">
      <w:pPr>
        <w:rPr>
          <w:rFonts w:cstheme="minorHAnsi"/>
        </w:rPr>
      </w:pPr>
      <w:r>
        <w:rPr>
          <w:rFonts w:cstheme="minorHAnsi"/>
        </w:rPr>
        <w:t>2.</w:t>
      </w:r>
      <w:r w:rsidR="00875D11">
        <w:rPr>
          <w:rFonts w:cstheme="minorHAnsi"/>
        </w:rPr>
        <w:t xml:space="preserve"> Savings</w:t>
      </w:r>
      <w:r w:rsidR="00473014">
        <w:rPr>
          <w:rFonts w:cstheme="minorHAnsi"/>
        </w:rPr>
        <w:t>/Cost</w:t>
      </w:r>
      <w:r w:rsidR="00875D11">
        <w:rPr>
          <w:rFonts w:cstheme="minorHAnsi"/>
        </w:rPr>
        <w:t xml:space="preserve"> Calculations</w:t>
      </w:r>
    </w:p>
    <w:bookmarkStart w:id="33" w:name="_MON_1478944992"/>
    <w:bookmarkEnd w:id="33"/>
    <w:p w14:paraId="522BD860" w14:textId="442E3267" w:rsidR="009B2430" w:rsidRPr="00397406" w:rsidRDefault="00DF7BDC" w:rsidP="00E16609">
      <w:pPr>
        <w:rPr>
          <w:rFonts w:cstheme="minorHAnsi"/>
        </w:rPr>
      </w:pPr>
      <w:r>
        <w:rPr>
          <w:rFonts w:cstheme="minorHAnsi"/>
        </w:rPr>
        <w:object w:dxaOrig="2069" w:dyaOrig="1320" w14:anchorId="565F7359">
          <v:shape id="_x0000_i1034" type="#_x0000_t75" style="width:79.5pt;height:50.25pt" o:ole="">
            <v:imagedata r:id="rId14" o:title=""/>
          </v:shape>
          <o:OLEObject Type="Embed" ProgID="Excel.Sheet.12" ShapeID="_x0000_i1034" DrawAspect="Icon" ObjectID="_1480737999" r:id="rId15"/>
        </w:object>
      </w:r>
      <w:r w:rsidR="00B04FDE">
        <w:rPr>
          <w:rFonts w:cstheme="minorHAnsi"/>
        </w:rPr>
        <w:t xml:space="preserve">  </w:t>
      </w:r>
    </w:p>
    <w:p w14:paraId="4348FD8F" w14:textId="77777777" w:rsidR="00237031" w:rsidRDefault="00995CC8">
      <w:pPr>
        <w:spacing w:after="200" w:line="276" w:lineRule="auto"/>
        <w:rPr>
          <w:rFonts w:cstheme="minorHAnsi"/>
          <w:szCs w:val="22"/>
        </w:rPr>
      </w:pPr>
      <w:r>
        <w:rPr>
          <w:rFonts w:cstheme="minorHAnsi"/>
          <w:szCs w:val="22"/>
        </w:rPr>
        <w:t xml:space="preserve"> </w:t>
      </w:r>
    </w:p>
    <w:p w14:paraId="0C18884A" w14:textId="623425B2" w:rsidR="003306E4" w:rsidRDefault="005C1050">
      <w:pPr>
        <w:spacing w:after="200" w:line="276" w:lineRule="auto"/>
        <w:rPr>
          <w:rFonts w:cstheme="minorHAnsi"/>
          <w:szCs w:val="22"/>
        </w:rPr>
      </w:pPr>
      <w:r>
        <w:rPr>
          <w:rFonts w:cstheme="minorHAnsi"/>
          <w:szCs w:val="22"/>
        </w:rPr>
        <w:t xml:space="preserve">3. </w:t>
      </w:r>
      <w:r w:rsidR="00875D11">
        <w:rPr>
          <w:rFonts w:cstheme="minorHAnsi"/>
          <w:szCs w:val="22"/>
        </w:rPr>
        <w:t>Study containing EUL</w:t>
      </w:r>
    </w:p>
    <w:p w14:paraId="243145D8" w14:textId="77777777" w:rsidR="009B2430" w:rsidRDefault="00995CC8">
      <w:pPr>
        <w:spacing w:after="200" w:line="276" w:lineRule="auto"/>
        <w:rPr>
          <w:rFonts w:cstheme="minorHAnsi"/>
          <w:szCs w:val="22"/>
        </w:rPr>
      </w:pPr>
      <w:r>
        <w:rPr>
          <w:rFonts w:cstheme="minorHAnsi"/>
          <w:szCs w:val="22"/>
        </w:rPr>
        <w:t xml:space="preserve"> </w:t>
      </w:r>
      <w:r w:rsidR="00B63042" w:rsidRPr="006B71E1">
        <w:rPr>
          <w:rFonts w:cstheme="minorHAnsi"/>
          <w:szCs w:val="22"/>
        </w:rPr>
        <w:object w:dxaOrig="1551" w:dyaOrig="991" w14:anchorId="54AD1205">
          <v:shape id="_x0000_i1027" type="#_x0000_t75" style="width:79.5pt;height:50.25pt" o:ole="">
            <v:imagedata r:id="rId16" o:title=""/>
          </v:shape>
          <o:OLEObject Type="Embed" ProgID="AcroExch.Document.7" ShapeID="_x0000_i1027" DrawAspect="Icon" ObjectID="_1480738000" r:id="rId17"/>
        </w:object>
      </w:r>
    </w:p>
    <w:p w14:paraId="11512379" w14:textId="77777777" w:rsidR="005C1050" w:rsidRDefault="00B04FDE">
      <w:pPr>
        <w:spacing w:after="200" w:line="276" w:lineRule="auto"/>
        <w:rPr>
          <w:rFonts w:cstheme="minorHAnsi"/>
        </w:rPr>
      </w:pPr>
      <w:r>
        <w:rPr>
          <w:rFonts w:cstheme="minorHAnsi"/>
        </w:rPr>
        <w:t>4.</w:t>
      </w:r>
      <w:r w:rsidR="00995CC8">
        <w:rPr>
          <w:rFonts w:cstheme="minorHAnsi"/>
        </w:rPr>
        <w:t xml:space="preserve"> XENERGY Study</w:t>
      </w:r>
    </w:p>
    <w:p w14:paraId="70CA8EAE" w14:textId="77777777" w:rsidR="009B2430" w:rsidRDefault="007C071F">
      <w:pPr>
        <w:spacing w:after="200" w:line="276" w:lineRule="auto"/>
        <w:rPr>
          <w:rFonts w:cstheme="minorHAnsi"/>
        </w:rPr>
      </w:pPr>
      <w:r>
        <w:rPr>
          <w:rFonts w:cstheme="minorHAnsi"/>
        </w:rPr>
        <w:object w:dxaOrig="1551" w:dyaOrig="991" w14:anchorId="0E993A5D">
          <v:shape id="_x0000_i1028" type="#_x0000_t75" style="width:79.5pt;height:50.25pt" o:ole="">
            <v:imagedata r:id="rId18" o:title=""/>
          </v:shape>
          <o:OLEObject Type="Embed" ProgID="AcroExch.Document.7" ShapeID="_x0000_i1028" DrawAspect="Icon" ObjectID="_1480738001" r:id="rId19"/>
        </w:object>
      </w:r>
    </w:p>
    <w:p w14:paraId="25D08C1E" w14:textId="77777777" w:rsidR="005C1050" w:rsidRDefault="00B04FDE">
      <w:pPr>
        <w:spacing w:after="200" w:line="276" w:lineRule="auto"/>
        <w:rPr>
          <w:rFonts w:cstheme="minorHAnsi"/>
        </w:rPr>
      </w:pPr>
      <w:r>
        <w:rPr>
          <w:rFonts w:cstheme="minorHAnsi"/>
        </w:rPr>
        <w:t xml:space="preserve">5. </w:t>
      </w:r>
      <w:r w:rsidR="00995CC8">
        <w:rPr>
          <w:rFonts w:cstheme="minorHAnsi"/>
        </w:rPr>
        <w:t>Cadmus Study</w:t>
      </w:r>
    </w:p>
    <w:p w14:paraId="4C9C2BBF" w14:textId="77777777" w:rsidR="009B2430" w:rsidRDefault="00B63042">
      <w:pPr>
        <w:spacing w:after="200" w:line="276" w:lineRule="auto"/>
        <w:rPr>
          <w:rFonts w:cstheme="minorHAnsi"/>
        </w:rPr>
      </w:pPr>
      <w:r>
        <w:rPr>
          <w:rFonts w:cstheme="minorHAnsi"/>
        </w:rPr>
        <w:object w:dxaOrig="1551" w:dyaOrig="991" w14:anchorId="2760AE85">
          <v:shape id="_x0000_i1029" type="#_x0000_t75" style="width:79.5pt;height:50.25pt" o:ole="">
            <v:imagedata r:id="rId20" o:title=""/>
          </v:shape>
          <o:OLEObject Type="Embed" ProgID="AcroExch.Document.7" ShapeID="_x0000_i1029" DrawAspect="Icon" ObjectID="_1480738002" r:id="rId21"/>
        </w:object>
      </w:r>
    </w:p>
    <w:p w14:paraId="1E4717DA" w14:textId="77777777" w:rsidR="005C1050" w:rsidRDefault="00B04FDE">
      <w:pPr>
        <w:spacing w:after="200" w:line="276" w:lineRule="auto"/>
        <w:rPr>
          <w:rFonts w:cstheme="minorHAnsi"/>
        </w:rPr>
      </w:pPr>
      <w:r>
        <w:rPr>
          <w:rFonts w:cstheme="minorHAnsi"/>
        </w:rPr>
        <w:t>6.</w:t>
      </w:r>
      <w:r w:rsidR="00B51074">
        <w:rPr>
          <w:rFonts w:cstheme="minorHAnsi"/>
        </w:rPr>
        <w:t xml:space="preserve"> </w:t>
      </w:r>
      <w:r w:rsidR="00995CC8">
        <w:rPr>
          <w:rFonts w:cstheme="minorHAnsi"/>
        </w:rPr>
        <w:t>Aspen Study</w:t>
      </w:r>
    </w:p>
    <w:p w14:paraId="286ADB64" w14:textId="77777777" w:rsidR="009B2430" w:rsidRDefault="00B3705E">
      <w:pPr>
        <w:spacing w:after="200" w:line="276" w:lineRule="auto"/>
        <w:rPr>
          <w:rFonts w:cstheme="minorHAnsi"/>
        </w:rPr>
      </w:pPr>
      <w:r>
        <w:rPr>
          <w:rFonts w:cstheme="minorHAnsi"/>
        </w:rPr>
        <w:object w:dxaOrig="1551" w:dyaOrig="991" w14:anchorId="4313E8A7">
          <v:shape id="_x0000_i1030" type="#_x0000_t75" style="width:79.5pt;height:50.25pt" o:ole="">
            <v:imagedata r:id="rId22" o:title=""/>
          </v:shape>
          <o:OLEObject Type="Embed" ProgID="AcroExch.Document.7" ShapeID="_x0000_i1030" DrawAspect="Icon" ObjectID="_1480738003" r:id="rId23"/>
        </w:object>
      </w:r>
    </w:p>
    <w:p w14:paraId="266F52F6" w14:textId="4B3639FA" w:rsidR="003306E4" w:rsidRDefault="00B51074">
      <w:pPr>
        <w:spacing w:after="200" w:line="276" w:lineRule="auto"/>
        <w:rPr>
          <w:rFonts w:cstheme="minorHAnsi"/>
        </w:rPr>
      </w:pPr>
      <w:r>
        <w:rPr>
          <w:rFonts w:cstheme="minorHAnsi"/>
        </w:rPr>
        <w:t>7.</w:t>
      </w:r>
      <w:r w:rsidR="003306E4">
        <w:rPr>
          <w:rFonts w:cstheme="minorHAnsi"/>
        </w:rPr>
        <w:t xml:space="preserve">  </w:t>
      </w:r>
      <w:r w:rsidR="007017E4">
        <w:rPr>
          <w:rFonts w:cstheme="minorHAnsi"/>
        </w:rPr>
        <w:t xml:space="preserve">Dryer Capacity </w:t>
      </w:r>
      <w:r w:rsidR="00875D11">
        <w:rPr>
          <w:rFonts w:cstheme="minorHAnsi"/>
        </w:rPr>
        <w:t>Correction Factors</w:t>
      </w:r>
    </w:p>
    <w:p w14:paraId="17CE73B9" w14:textId="0F76D53C" w:rsidR="009B2430" w:rsidRDefault="00B3705E">
      <w:pPr>
        <w:spacing w:after="200" w:line="276" w:lineRule="auto"/>
        <w:rPr>
          <w:rFonts w:cstheme="minorHAnsi"/>
        </w:rPr>
      </w:pPr>
      <w:r>
        <w:rPr>
          <w:rFonts w:cstheme="minorHAnsi"/>
        </w:rPr>
        <w:object w:dxaOrig="1551" w:dyaOrig="991" w14:anchorId="5CDF1678">
          <v:shape id="_x0000_i1031" type="#_x0000_t75" style="width:79.5pt;height:50.25pt" o:ole="">
            <v:imagedata r:id="rId24" o:title=""/>
          </v:shape>
          <o:OLEObject Type="Embed" ProgID="AcroExch.Document.7" ShapeID="_x0000_i1031" DrawAspect="Icon" ObjectID="_1480738004" r:id="rId25"/>
        </w:object>
      </w:r>
    </w:p>
    <w:p w14:paraId="6264AC2A" w14:textId="4226D76C" w:rsidR="00C54EFF" w:rsidRPr="00397406" w:rsidRDefault="00C54EFF" w:rsidP="00875D11">
      <w:pPr>
        <w:pStyle w:val="Heading1"/>
        <w:rPr>
          <w:rFonts w:cstheme="minorHAnsi"/>
        </w:rPr>
      </w:pPr>
      <w:r w:rsidRPr="00397406">
        <w:rPr>
          <w:rFonts w:cstheme="minorHAnsi"/>
        </w:rPr>
        <w:br w:type="page"/>
        <w:t>References</w:t>
      </w:r>
    </w:p>
    <w:bookmarkStart w:id="34" w:name="_MON_1452317246"/>
    <w:bookmarkEnd w:id="34"/>
    <w:p w14:paraId="4B2DC523" w14:textId="1F1A2193" w:rsidR="00A17664" w:rsidRPr="00397406" w:rsidRDefault="003476CB" w:rsidP="0091424C">
      <w:pPr>
        <w:pStyle w:val="Reminders"/>
        <w:rPr>
          <w:rFonts w:asciiTheme="minorHAnsi" w:hAnsiTheme="minorHAnsi"/>
          <w:i w:val="0"/>
        </w:rPr>
      </w:pPr>
      <w:r w:rsidRPr="00397406">
        <w:rPr>
          <w:rFonts w:asciiTheme="minorHAnsi" w:hAnsiTheme="minorHAnsi"/>
          <w:i w:val="0"/>
        </w:rPr>
        <w:object w:dxaOrig="2040" w:dyaOrig="1320" w14:anchorId="0A11EBAA">
          <v:shape id="_x0000_i1032" type="#_x0000_t75" style="width:86.25pt;height:57.75pt" o:ole="">
            <v:imagedata r:id="rId26" o:title=""/>
          </v:shape>
          <o:OLEObject Type="Embed" ProgID="Excel.Sheet.12" ShapeID="_x0000_i1032" DrawAspect="Icon" ObjectID="_1480738005" r:id="rId27"/>
        </w:object>
      </w:r>
    </w:p>
    <w:p w14:paraId="347EFE65" w14:textId="77777777" w:rsidR="00311BFC" w:rsidRDefault="00311BFC" w:rsidP="009B2430">
      <w:pPr>
        <w:pStyle w:val="Reminders"/>
        <w:rPr>
          <w:rStyle w:val="ReminderChar"/>
          <w:rFonts w:asciiTheme="minorHAnsi" w:hAnsiTheme="minorHAnsi" w:cstheme="minorHAnsi"/>
          <w:color w:val="auto"/>
          <w:sz w:val="22"/>
          <w:szCs w:val="22"/>
        </w:rPr>
      </w:pPr>
    </w:p>
    <w:p w14:paraId="590D0B04" w14:textId="13D383BE" w:rsidR="009B2430" w:rsidRDefault="009B2430" w:rsidP="009B2430">
      <w:pPr>
        <w:pStyle w:val="Reminders"/>
        <w:rPr>
          <w:rFonts w:asciiTheme="minorHAnsi" w:hAnsiTheme="minorHAnsi" w:cstheme="minorHAnsi"/>
          <w:i w:val="0"/>
          <w:color w:val="auto"/>
          <w:szCs w:val="22"/>
        </w:rPr>
      </w:pPr>
      <w:r w:rsidRPr="00B12629">
        <w:rPr>
          <w:rStyle w:val="ReminderChar"/>
          <w:rFonts w:asciiTheme="minorHAnsi" w:hAnsiTheme="minorHAnsi" w:cstheme="minorHAnsi"/>
          <w:color w:val="auto"/>
          <w:sz w:val="22"/>
          <w:szCs w:val="22"/>
        </w:rPr>
        <w:t>[</w:t>
      </w:r>
      <w:r w:rsidR="00F74C45">
        <w:rPr>
          <w:rStyle w:val="ReminderChar"/>
          <w:rFonts w:asciiTheme="minorHAnsi" w:hAnsiTheme="minorHAnsi" w:cstheme="minorHAnsi"/>
          <w:color w:val="auto"/>
          <w:sz w:val="22"/>
          <w:szCs w:val="22"/>
        </w:rPr>
        <w:t>A</w:t>
      </w:r>
      <w:r w:rsidRPr="00B12629">
        <w:rPr>
          <w:rStyle w:val="ReminderChar"/>
          <w:rFonts w:asciiTheme="minorHAnsi" w:hAnsiTheme="minorHAnsi" w:cstheme="minorHAnsi"/>
          <w:color w:val="auto"/>
          <w:sz w:val="22"/>
          <w:szCs w:val="22"/>
        </w:rPr>
        <w:t xml:space="preserve">] </w:t>
      </w:r>
      <w:r>
        <w:rPr>
          <w:rStyle w:val="ReminderChar"/>
          <w:rFonts w:asciiTheme="minorHAnsi" w:hAnsiTheme="minorHAnsi" w:cstheme="minorHAnsi"/>
          <w:color w:val="auto"/>
          <w:sz w:val="22"/>
          <w:szCs w:val="22"/>
        </w:rPr>
        <w:t xml:space="preserve">Attachment 3 – </w:t>
      </w:r>
      <w:r w:rsidRPr="00B12629">
        <w:rPr>
          <w:rFonts w:asciiTheme="minorHAnsi" w:hAnsiTheme="minorHAnsi" w:cstheme="minorHAnsi"/>
          <w:i w:val="0"/>
          <w:color w:val="auto"/>
          <w:szCs w:val="22"/>
        </w:rPr>
        <w:t xml:space="preserve">The Connecticut Light and Power Company and </w:t>
      </w:r>
      <w:proofErr w:type="gramStart"/>
      <w:r w:rsidRPr="00B12629">
        <w:rPr>
          <w:rFonts w:asciiTheme="minorHAnsi" w:hAnsiTheme="minorHAnsi" w:cstheme="minorHAnsi"/>
          <w:i w:val="0"/>
          <w:color w:val="auto"/>
          <w:szCs w:val="22"/>
        </w:rPr>
        <w:t>The</w:t>
      </w:r>
      <w:proofErr w:type="gramEnd"/>
      <w:r w:rsidRPr="00B12629">
        <w:rPr>
          <w:rFonts w:asciiTheme="minorHAnsi" w:hAnsiTheme="minorHAnsi" w:cstheme="minorHAnsi"/>
          <w:i w:val="0"/>
          <w:color w:val="auto"/>
          <w:szCs w:val="22"/>
        </w:rPr>
        <w:t xml:space="preserve"> United Illuminating Company (2010). </w:t>
      </w:r>
      <w:r w:rsidRPr="00B12629">
        <w:rPr>
          <w:rFonts w:asciiTheme="minorHAnsi" w:hAnsiTheme="minorHAnsi" w:cstheme="minorHAnsi"/>
          <w:color w:val="auto"/>
          <w:szCs w:val="22"/>
        </w:rPr>
        <w:t>UI and CL&amp;P Program Savings Documentation</w:t>
      </w:r>
      <w:r>
        <w:rPr>
          <w:rFonts w:asciiTheme="minorHAnsi" w:hAnsiTheme="minorHAnsi" w:cstheme="minorHAnsi"/>
          <w:color w:val="auto"/>
          <w:szCs w:val="22"/>
        </w:rPr>
        <w:t xml:space="preserve"> for 2011 Program Year</w:t>
      </w:r>
      <w:r w:rsidRPr="00B12629">
        <w:rPr>
          <w:rFonts w:asciiTheme="minorHAnsi" w:hAnsiTheme="minorHAnsi" w:cstheme="minorHAnsi"/>
          <w:i w:val="0"/>
          <w:color w:val="auto"/>
          <w:szCs w:val="22"/>
        </w:rPr>
        <w:t xml:space="preserve">. </w:t>
      </w:r>
    </w:p>
    <w:p w14:paraId="0C3A8D9B" w14:textId="77777777" w:rsidR="00BF4403" w:rsidRPr="00B12629" w:rsidRDefault="00BF4403" w:rsidP="009B2430">
      <w:pPr>
        <w:pStyle w:val="Reminders"/>
        <w:rPr>
          <w:rStyle w:val="ReminderChar"/>
          <w:rFonts w:asciiTheme="minorHAnsi" w:hAnsiTheme="minorHAnsi" w:cstheme="minorHAnsi"/>
          <w:color w:val="auto"/>
          <w:sz w:val="22"/>
          <w:szCs w:val="22"/>
        </w:rPr>
      </w:pPr>
    </w:p>
    <w:p w14:paraId="646C87DF" w14:textId="3471C90B" w:rsidR="009B2430" w:rsidRDefault="009B2430" w:rsidP="009B2430">
      <w:pPr>
        <w:pStyle w:val="Reminders"/>
        <w:rPr>
          <w:rFonts w:asciiTheme="minorHAnsi" w:hAnsiTheme="minorHAnsi" w:cstheme="minorHAnsi"/>
          <w:i w:val="0"/>
          <w:color w:val="auto"/>
          <w:szCs w:val="22"/>
        </w:rPr>
      </w:pPr>
      <w:r>
        <w:rPr>
          <w:rStyle w:val="ReminderChar"/>
          <w:rFonts w:asciiTheme="minorHAnsi" w:hAnsiTheme="minorHAnsi" w:cstheme="minorHAnsi"/>
          <w:color w:val="auto"/>
          <w:sz w:val="22"/>
          <w:szCs w:val="22"/>
        </w:rPr>
        <w:t>[</w:t>
      </w:r>
      <w:r w:rsidR="00F74C45">
        <w:rPr>
          <w:rStyle w:val="ReminderChar"/>
          <w:rFonts w:asciiTheme="minorHAnsi" w:hAnsiTheme="minorHAnsi" w:cstheme="minorHAnsi"/>
          <w:color w:val="auto"/>
          <w:sz w:val="22"/>
          <w:szCs w:val="22"/>
        </w:rPr>
        <w:t>B</w:t>
      </w:r>
      <w:r w:rsidRPr="00B12629">
        <w:rPr>
          <w:rStyle w:val="ReminderChar"/>
          <w:rFonts w:asciiTheme="minorHAnsi" w:hAnsiTheme="minorHAnsi" w:cstheme="minorHAnsi"/>
          <w:color w:val="auto"/>
          <w:sz w:val="22"/>
          <w:szCs w:val="22"/>
        </w:rPr>
        <w:t xml:space="preserve">] </w:t>
      </w:r>
      <w:r>
        <w:rPr>
          <w:rStyle w:val="ReminderChar"/>
          <w:rFonts w:asciiTheme="minorHAnsi" w:hAnsiTheme="minorHAnsi" w:cstheme="minorHAnsi"/>
          <w:color w:val="auto"/>
          <w:sz w:val="22"/>
          <w:szCs w:val="22"/>
        </w:rPr>
        <w:t xml:space="preserve">Attachment 4 – </w:t>
      </w:r>
      <w:r w:rsidRPr="00B12629">
        <w:rPr>
          <w:rStyle w:val="ReminderChar"/>
          <w:rFonts w:asciiTheme="minorHAnsi" w:hAnsiTheme="minorHAnsi" w:cstheme="minorHAnsi"/>
          <w:color w:val="auto"/>
          <w:sz w:val="22"/>
          <w:szCs w:val="22"/>
        </w:rPr>
        <w:t>XENERGY</w:t>
      </w:r>
      <w:r w:rsidR="00BF4403">
        <w:rPr>
          <w:rStyle w:val="ReminderChar"/>
          <w:rFonts w:asciiTheme="minorHAnsi" w:hAnsiTheme="minorHAnsi" w:cstheme="minorHAnsi"/>
          <w:color w:val="auto"/>
          <w:sz w:val="22"/>
          <w:szCs w:val="22"/>
        </w:rPr>
        <w:t xml:space="preserve"> Inc.</w:t>
      </w:r>
      <w:r w:rsidRPr="00B12629">
        <w:rPr>
          <w:rStyle w:val="ReminderChar"/>
          <w:rFonts w:asciiTheme="minorHAnsi" w:hAnsiTheme="minorHAnsi" w:cstheme="minorHAnsi"/>
          <w:color w:val="auto"/>
          <w:sz w:val="22"/>
          <w:szCs w:val="22"/>
        </w:rPr>
        <w:t xml:space="preserve"> (2001). </w:t>
      </w:r>
      <w:r w:rsidRPr="00B12629">
        <w:rPr>
          <w:rStyle w:val="ReminderChar"/>
          <w:rFonts w:asciiTheme="minorHAnsi" w:hAnsiTheme="minorHAnsi" w:cstheme="minorHAnsi"/>
          <w:i/>
          <w:color w:val="auto"/>
          <w:sz w:val="22"/>
          <w:szCs w:val="22"/>
        </w:rPr>
        <w:t xml:space="preserve">Assessment of the Market for Compressed Air Efficiency Services </w:t>
      </w:r>
      <w:r w:rsidRPr="00B12629">
        <w:rPr>
          <w:rStyle w:val="ReminderChar"/>
          <w:rFonts w:asciiTheme="minorHAnsi" w:hAnsiTheme="minorHAnsi" w:cstheme="minorHAnsi"/>
          <w:color w:val="auto"/>
          <w:sz w:val="22"/>
          <w:szCs w:val="22"/>
        </w:rPr>
        <w:t xml:space="preserve">(DOE Publication GO-102001-1197). </w:t>
      </w:r>
      <w:r>
        <w:rPr>
          <w:rStyle w:val="ReminderChar"/>
          <w:rFonts w:asciiTheme="minorHAnsi" w:hAnsiTheme="minorHAnsi" w:cstheme="minorHAnsi"/>
          <w:color w:val="auto"/>
          <w:sz w:val="22"/>
          <w:szCs w:val="22"/>
        </w:rPr>
        <w:t>&lt;</w:t>
      </w:r>
      <w:r w:rsidRPr="00A732C9">
        <w:rPr>
          <w:rFonts w:asciiTheme="minorHAnsi" w:hAnsiTheme="minorHAnsi" w:cstheme="minorHAnsi"/>
          <w:i w:val="0"/>
          <w:color w:val="auto"/>
          <w:szCs w:val="22"/>
        </w:rPr>
        <w:t>http://www1.eere.energy.gov/manufacturing/tech_deployment/compressed_air_ma.html</w:t>
      </w:r>
      <w:r>
        <w:rPr>
          <w:rFonts w:asciiTheme="minorHAnsi" w:hAnsiTheme="minorHAnsi" w:cstheme="minorHAnsi"/>
          <w:i w:val="0"/>
          <w:color w:val="auto"/>
          <w:szCs w:val="22"/>
        </w:rPr>
        <w:t>&gt;</w:t>
      </w:r>
    </w:p>
    <w:p w14:paraId="32A553AC" w14:textId="77777777" w:rsidR="00F74C45" w:rsidRDefault="00F74C45" w:rsidP="009B2430">
      <w:pPr>
        <w:pStyle w:val="Reminders"/>
        <w:rPr>
          <w:rStyle w:val="ReminderChar"/>
          <w:rFonts w:asciiTheme="minorHAnsi" w:hAnsiTheme="minorHAnsi" w:cstheme="minorHAnsi"/>
          <w:color w:val="0000FF"/>
          <w:sz w:val="22"/>
          <w:szCs w:val="22"/>
        </w:rPr>
      </w:pPr>
    </w:p>
    <w:p w14:paraId="0B87C946" w14:textId="515BAB81" w:rsidR="00F74C45" w:rsidRDefault="007C071F" w:rsidP="009B2430">
      <w:pPr>
        <w:pStyle w:val="Reminders"/>
        <w:rPr>
          <w:rStyle w:val="HTMLCite"/>
          <w:rFonts w:asciiTheme="minorHAnsi" w:hAnsiTheme="minorHAnsi" w:cstheme="minorHAnsi"/>
          <w:color w:val="auto"/>
          <w:szCs w:val="22"/>
        </w:rPr>
      </w:pPr>
      <w:r>
        <w:rPr>
          <w:rStyle w:val="HTMLCite"/>
          <w:rFonts w:asciiTheme="minorHAnsi" w:hAnsiTheme="minorHAnsi" w:cstheme="minorHAnsi"/>
          <w:color w:val="auto"/>
          <w:szCs w:val="22"/>
        </w:rPr>
        <w:t>[C] Attachment 5 – Cadmus</w:t>
      </w:r>
      <w:r w:rsidR="00BF4403">
        <w:rPr>
          <w:rStyle w:val="HTMLCite"/>
          <w:rFonts w:asciiTheme="minorHAnsi" w:hAnsiTheme="minorHAnsi" w:cstheme="minorHAnsi"/>
          <w:color w:val="auto"/>
          <w:szCs w:val="22"/>
        </w:rPr>
        <w:t xml:space="preserve"> Group Inc.</w:t>
      </w:r>
      <w:r>
        <w:rPr>
          <w:rStyle w:val="HTMLCite"/>
          <w:rFonts w:asciiTheme="minorHAnsi" w:hAnsiTheme="minorHAnsi" w:cstheme="minorHAnsi"/>
          <w:color w:val="auto"/>
          <w:szCs w:val="22"/>
        </w:rPr>
        <w:t xml:space="preserve"> (2008). </w:t>
      </w:r>
      <w:r w:rsidRPr="007C071F">
        <w:rPr>
          <w:rStyle w:val="HTMLCite"/>
          <w:rFonts w:asciiTheme="minorHAnsi" w:hAnsiTheme="minorHAnsi" w:cstheme="minorHAnsi"/>
          <w:i/>
          <w:color w:val="auto"/>
          <w:szCs w:val="22"/>
        </w:rPr>
        <w:t>Small Compressed Air Market Assessment</w:t>
      </w:r>
      <w:r>
        <w:rPr>
          <w:rStyle w:val="HTMLCite"/>
          <w:rFonts w:asciiTheme="minorHAnsi" w:hAnsiTheme="minorHAnsi" w:cstheme="minorHAnsi"/>
          <w:color w:val="auto"/>
          <w:szCs w:val="22"/>
        </w:rPr>
        <w:t xml:space="preserve">, study of the energy efficiency of compressed air system </w:t>
      </w:r>
      <w:r>
        <w:rPr>
          <w:rStyle w:val="HTMLCite"/>
          <w:rFonts w:ascii="Calibri" w:hAnsi="Calibri" w:cstheme="minorHAnsi"/>
          <w:color w:val="auto"/>
          <w:szCs w:val="22"/>
        </w:rPr>
        <w:t>≤</w:t>
      </w:r>
      <w:r>
        <w:rPr>
          <w:rStyle w:val="HTMLCite"/>
          <w:rFonts w:asciiTheme="minorHAnsi" w:hAnsiTheme="minorHAnsi" w:cstheme="minorHAnsi"/>
          <w:color w:val="auto"/>
          <w:szCs w:val="22"/>
        </w:rPr>
        <w:t>100 hp.</w:t>
      </w:r>
    </w:p>
    <w:p w14:paraId="73414975" w14:textId="77777777" w:rsidR="00F74C45" w:rsidRDefault="00F74C45" w:rsidP="009B2430">
      <w:pPr>
        <w:pStyle w:val="Reminders"/>
        <w:rPr>
          <w:rStyle w:val="HTMLCite"/>
          <w:rFonts w:asciiTheme="minorHAnsi" w:hAnsiTheme="minorHAnsi" w:cstheme="minorHAnsi"/>
          <w:color w:val="auto"/>
          <w:szCs w:val="22"/>
        </w:rPr>
      </w:pPr>
    </w:p>
    <w:p w14:paraId="2AAC1533" w14:textId="44CF4995" w:rsidR="009B2430" w:rsidRPr="00F87905" w:rsidRDefault="009B2430" w:rsidP="009B2430">
      <w:pPr>
        <w:pStyle w:val="Reminders"/>
        <w:rPr>
          <w:rStyle w:val="HTMLCite"/>
          <w:rFonts w:asciiTheme="minorHAnsi" w:hAnsiTheme="minorHAnsi" w:cstheme="minorHAnsi"/>
          <w:iCs w:val="0"/>
          <w:color w:val="auto"/>
          <w:szCs w:val="22"/>
        </w:rPr>
      </w:pPr>
      <w:r>
        <w:rPr>
          <w:rStyle w:val="HTMLCite"/>
          <w:rFonts w:asciiTheme="minorHAnsi" w:hAnsiTheme="minorHAnsi" w:cstheme="minorHAnsi"/>
          <w:color w:val="auto"/>
          <w:szCs w:val="22"/>
        </w:rPr>
        <w:t>[</w:t>
      </w:r>
      <w:r w:rsidR="00F74C45">
        <w:rPr>
          <w:rStyle w:val="HTMLCite"/>
          <w:rFonts w:asciiTheme="minorHAnsi" w:hAnsiTheme="minorHAnsi" w:cstheme="minorHAnsi"/>
          <w:color w:val="auto"/>
          <w:szCs w:val="22"/>
        </w:rPr>
        <w:t>D</w:t>
      </w:r>
      <w:r>
        <w:rPr>
          <w:rStyle w:val="HTMLCite"/>
          <w:rFonts w:asciiTheme="minorHAnsi" w:hAnsiTheme="minorHAnsi" w:cstheme="minorHAnsi"/>
          <w:color w:val="auto"/>
          <w:szCs w:val="22"/>
        </w:rPr>
        <w:t xml:space="preserve">] Attachment 6 – Aspen Systems Corporation (2001). </w:t>
      </w:r>
      <w:r w:rsidRPr="00BF4403">
        <w:rPr>
          <w:rStyle w:val="HTMLCite"/>
          <w:rFonts w:asciiTheme="minorHAnsi" w:hAnsiTheme="minorHAnsi" w:cstheme="minorHAnsi"/>
          <w:i/>
          <w:color w:val="auto"/>
          <w:szCs w:val="22"/>
        </w:rPr>
        <w:t xml:space="preserve">Compressed Air Systems Market Assessment </w:t>
      </w:r>
      <w:proofErr w:type="gramStart"/>
      <w:r w:rsidRPr="00BF4403">
        <w:rPr>
          <w:rStyle w:val="HTMLCite"/>
          <w:rFonts w:asciiTheme="minorHAnsi" w:hAnsiTheme="minorHAnsi" w:cstheme="minorHAnsi"/>
          <w:i/>
          <w:color w:val="auto"/>
          <w:szCs w:val="22"/>
        </w:rPr>
        <w:t>In</w:t>
      </w:r>
      <w:proofErr w:type="gramEnd"/>
      <w:r w:rsidRPr="00BF4403">
        <w:rPr>
          <w:rStyle w:val="HTMLCite"/>
          <w:rFonts w:asciiTheme="minorHAnsi" w:hAnsiTheme="minorHAnsi" w:cstheme="minorHAnsi"/>
          <w:i/>
          <w:color w:val="auto"/>
          <w:szCs w:val="22"/>
        </w:rPr>
        <w:t xml:space="preserve"> the Public Service Electric and Gas Service Territory</w:t>
      </w:r>
      <w:r>
        <w:rPr>
          <w:rStyle w:val="HTMLCite"/>
          <w:rFonts w:asciiTheme="minorHAnsi" w:hAnsiTheme="minorHAnsi" w:cstheme="minorHAnsi"/>
          <w:color w:val="auto"/>
          <w:szCs w:val="22"/>
        </w:rPr>
        <w:t xml:space="preserve">. </w:t>
      </w:r>
    </w:p>
    <w:p w14:paraId="26B61D92" w14:textId="77777777" w:rsidR="009B2430" w:rsidRDefault="009B2430" w:rsidP="009B2430">
      <w:pPr>
        <w:rPr>
          <w:rFonts w:cstheme="minorHAnsi"/>
          <w:szCs w:val="22"/>
        </w:rPr>
      </w:pPr>
    </w:p>
    <w:p w14:paraId="33992DED" w14:textId="0A29EA0C" w:rsidR="009B2430" w:rsidRDefault="009B2430" w:rsidP="009B2430">
      <w:pPr>
        <w:pStyle w:val="Reminders"/>
        <w:rPr>
          <w:rStyle w:val="ReminderChar"/>
          <w:rFonts w:asciiTheme="minorHAnsi" w:hAnsiTheme="minorHAnsi" w:cstheme="minorHAnsi"/>
          <w:color w:val="auto"/>
          <w:sz w:val="22"/>
          <w:szCs w:val="22"/>
        </w:rPr>
      </w:pPr>
      <w:r>
        <w:rPr>
          <w:rStyle w:val="ReminderChar"/>
          <w:rFonts w:asciiTheme="minorHAnsi" w:hAnsiTheme="minorHAnsi" w:cstheme="minorHAnsi"/>
          <w:color w:val="auto"/>
          <w:sz w:val="22"/>
          <w:szCs w:val="22"/>
        </w:rPr>
        <w:t>[</w:t>
      </w:r>
      <w:r w:rsidR="00CC228E">
        <w:rPr>
          <w:rStyle w:val="ReminderChar"/>
          <w:rFonts w:asciiTheme="minorHAnsi" w:hAnsiTheme="minorHAnsi" w:cstheme="minorHAnsi"/>
          <w:color w:val="auto"/>
          <w:sz w:val="22"/>
          <w:szCs w:val="22"/>
        </w:rPr>
        <w:t>E</w:t>
      </w:r>
      <w:r>
        <w:rPr>
          <w:rStyle w:val="ReminderChar"/>
          <w:rFonts w:asciiTheme="minorHAnsi" w:hAnsiTheme="minorHAnsi" w:cstheme="minorHAnsi"/>
          <w:color w:val="auto"/>
          <w:sz w:val="22"/>
          <w:szCs w:val="22"/>
        </w:rPr>
        <w:t>]</w:t>
      </w:r>
      <w:r w:rsidRPr="00B12629">
        <w:rPr>
          <w:rStyle w:val="ReminderChar"/>
          <w:rFonts w:asciiTheme="minorHAnsi" w:hAnsiTheme="minorHAnsi" w:cstheme="minorHAnsi"/>
          <w:color w:val="auto"/>
          <w:sz w:val="22"/>
          <w:szCs w:val="22"/>
        </w:rPr>
        <w:t xml:space="preserve"> </w:t>
      </w:r>
      <w:proofErr w:type="spellStart"/>
      <w:r w:rsidRPr="00B12629">
        <w:rPr>
          <w:rStyle w:val="ReminderChar"/>
          <w:rFonts w:asciiTheme="minorHAnsi" w:hAnsiTheme="minorHAnsi" w:cstheme="minorHAnsi"/>
          <w:color w:val="auto"/>
          <w:sz w:val="22"/>
          <w:szCs w:val="22"/>
        </w:rPr>
        <w:t>AIRM</w:t>
      </w:r>
      <w:r w:rsidR="003D7177">
        <w:rPr>
          <w:rStyle w:val="ReminderChar"/>
          <w:rFonts w:asciiTheme="minorHAnsi" w:hAnsiTheme="minorHAnsi" w:cstheme="minorHAnsi"/>
          <w:color w:val="auto"/>
          <w:sz w:val="22"/>
          <w:szCs w:val="22"/>
        </w:rPr>
        <w:t>aster</w:t>
      </w:r>
      <w:proofErr w:type="spellEnd"/>
      <w:r w:rsidRPr="00B12629">
        <w:rPr>
          <w:rStyle w:val="ReminderChar"/>
          <w:rFonts w:asciiTheme="minorHAnsi" w:hAnsiTheme="minorHAnsi" w:cstheme="minorHAnsi"/>
          <w:color w:val="auto"/>
          <w:sz w:val="22"/>
          <w:szCs w:val="22"/>
        </w:rPr>
        <w:t xml:space="preserve">+ </w:t>
      </w:r>
      <w:r w:rsidRPr="00A732C9">
        <w:rPr>
          <w:rStyle w:val="ReminderChar"/>
          <w:rFonts w:asciiTheme="minorHAnsi" w:hAnsiTheme="minorHAnsi" w:cstheme="minorHAnsi"/>
          <w:color w:val="auto"/>
          <w:sz w:val="22"/>
          <w:szCs w:val="22"/>
        </w:rPr>
        <w:t>&lt;</w:t>
      </w:r>
      <w:hyperlink r:id="rId28" w:history="1">
        <w:r w:rsidRPr="00A732C9">
          <w:rPr>
            <w:rStyle w:val="Hyperlink"/>
            <w:rFonts w:asciiTheme="minorHAnsi" w:hAnsiTheme="minorHAnsi" w:cstheme="minorHAnsi"/>
            <w:i w:val="0"/>
            <w:color w:val="auto"/>
            <w:szCs w:val="22"/>
            <w:u w:val="none"/>
          </w:rPr>
          <w:t>http://www1.eere.energy.gov/manufacturing/tech_deployment/software_airmaster.html</w:t>
        </w:r>
      </w:hyperlink>
      <w:r w:rsidRPr="00A732C9">
        <w:rPr>
          <w:rStyle w:val="Hyperlink"/>
          <w:rFonts w:asciiTheme="minorHAnsi" w:hAnsiTheme="minorHAnsi" w:cstheme="minorHAnsi"/>
          <w:i w:val="0"/>
          <w:color w:val="auto"/>
          <w:szCs w:val="22"/>
          <w:u w:val="none"/>
        </w:rPr>
        <w:t>&gt;</w:t>
      </w:r>
    </w:p>
    <w:p w14:paraId="1683A64E" w14:textId="77777777" w:rsidR="009B2430" w:rsidRDefault="009B2430" w:rsidP="009B2430">
      <w:pPr>
        <w:pStyle w:val="Reminders"/>
        <w:rPr>
          <w:rStyle w:val="ReminderChar"/>
          <w:rFonts w:asciiTheme="minorHAnsi" w:hAnsiTheme="minorHAnsi" w:cstheme="minorHAnsi"/>
          <w:color w:val="auto"/>
          <w:sz w:val="22"/>
          <w:szCs w:val="22"/>
        </w:rPr>
      </w:pPr>
    </w:p>
    <w:p w14:paraId="538FC392" w14:textId="77777777" w:rsidR="008E25B1" w:rsidRPr="00397406" w:rsidRDefault="008E25B1">
      <w:pPr>
        <w:spacing w:after="200" w:line="276" w:lineRule="auto"/>
      </w:pPr>
    </w:p>
    <w:p w14:paraId="4D4E8B95" w14:textId="77777777" w:rsidR="00B51074" w:rsidRDefault="00B51074">
      <w:pPr>
        <w:spacing w:after="200" w:line="276" w:lineRule="auto"/>
        <w:rPr>
          <w:rFonts w:cs="Arial"/>
          <w:b/>
          <w:bCs/>
          <w:smallCaps/>
          <w:kern w:val="32"/>
          <w:sz w:val="36"/>
          <w:szCs w:val="32"/>
        </w:rPr>
      </w:pPr>
      <w:r>
        <w:br w:type="page"/>
      </w:r>
    </w:p>
    <w:p w14:paraId="594DC146" w14:textId="77777777" w:rsidR="008E25B1" w:rsidRPr="00397406" w:rsidRDefault="00E87C8F" w:rsidP="00E87C8F">
      <w:pPr>
        <w:pStyle w:val="Heading1"/>
      </w:pPr>
      <w:r w:rsidRPr="00397406">
        <w:t>Appendix A</w:t>
      </w:r>
      <w:r w:rsidR="00B4065F" w:rsidRPr="00397406">
        <w:t>:</w:t>
      </w:r>
      <w:r w:rsidRPr="00397406">
        <w:t xml:space="preserve"> </w:t>
      </w:r>
      <w:r w:rsidR="00B4065F" w:rsidRPr="00397406">
        <w:t>Application</w:t>
      </w:r>
      <w:r w:rsidRPr="00397406">
        <w:t xml:space="preserve"> Types</w:t>
      </w:r>
    </w:p>
    <w:p w14:paraId="16FC74B9" w14:textId="77777777" w:rsidR="00933188" w:rsidRPr="00397406" w:rsidRDefault="00933188" w:rsidP="00933188">
      <w:pPr>
        <w:rPr>
          <w:szCs w:val="22"/>
        </w:rPr>
      </w:pPr>
      <w:r w:rsidRPr="00397406">
        <w:t>This table compares the application types in SCE’s systems with those in DEER.</w:t>
      </w:r>
    </w:p>
    <w:p w14:paraId="6E168BF6"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2052372E"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7204436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 xml:space="preserve">SCE </w:t>
            </w:r>
            <w:r w:rsidR="00B4065F" w:rsidRPr="00397406">
              <w:rPr>
                <w:rFonts w:asciiTheme="minorHAnsi" w:hAnsiTheme="minorHAnsi"/>
                <w:sz w:val="18"/>
                <w:szCs w:val="18"/>
              </w:rPr>
              <w:t>Application</w:t>
            </w:r>
            <w:r w:rsidR="00A523FF" w:rsidRPr="00397406">
              <w:rPr>
                <w:rFonts w:asciiTheme="minorHAnsi" w:hAnsiTheme="minorHAnsi"/>
                <w:sz w:val="18"/>
                <w:szCs w:val="18"/>
              </w:rPr>
              <w:t xml:space="preserve"> (Program)</w:t>
            </w:r>
            <w:r w:rsidRPr="00397406">
              <w:rPr>
                <w:rFonts w:asciiTheme="minorHAnsi" w:hAnsiTheme="minorHAnsi"/>
                <w:sz w:val="18"/>
                <w:szCs w:val="18"/>
              </w:rPr>
              <w:t xml:space="preserve"> Type</w:t>
            </w:r>
          </w:p>
        </w:tc>
        <w:tc>
          <w:tcPr>
            <w:tcW w:w="1710" w:type="dxa"/>
            <w:vMerge w:val="restart"/>
          </w:tcPr>
          <w:p w14:paraId="289A4A3E" w14:textId="77777777" w:rsidR="00E87C8F" w:rsidRPr="00397406" w:rsidRDefault="00A523FF" w:rsidP="00A523FF">
            <w:pPr>
              <w:rPr>
                <w:rFonts w:asciiTheme="minorHAnsi" w:hAnsiTheme="minorHAnsi"/>
                <w:sz w:val="18"/>
                <w:szCs w:val="18"/>
              </w:rPr>
            </w:pPr>
            <w:r w:rsidRPr="00397406">
              <w:rPr>
                <w:rFonts w:asciiTheme="minorHAnsi" w:hAnsiTheme="minorHAnsi"/>
                <w:sz w:val="18"/>
                <w:szCs w:val="18"/>
              </w:rPr>
              <w:t>DEER</w:t>
            </w:r>
            <w:r w:rsidR="00E87C8F" w:rsidRPr="00397406">
              <w:rPr>
                <w:rFonts w:asciiTheme="minorHAnsi" w:hAnsiTheme="minorHAnsi"/>
                <w:sz w:val="18"/>
                <w:szCs w:val="18"/>
              </w:rPr>
              <w:t xml:space="preserve"> Application Type</w:t>
            </w:r>
          </w:p>
        </w:tc>
        <w:tc>
          <w:tcPr>
            <w:tcW w:w="2520" w:type="dxa"/>
            <w:gridSpan w:val="2"/>
          </w:tcPr>
          <w:p w14:paraId="421EEA3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Savings</w:t>
            </w:r>
          </w:p>
        </w:tc>
        <w:tc>
          <w:tcPr>
            <w:tcW w:w="2340" w:type="dxa"/>
            <w:gridSpan w:val="2"/>
          </w:tcPr>
          <w:p w14:paraId="370B201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Cost</w:t>
            </w:r>
          </w:p>
        </w:tc>
        <w:tc>
          <w:tcPr>
            <w:tcW w:w="1480" w:type="dxa"/>
            <w:gridSpan w:val="2"/>
          </w:tcPr>
          <w:p w14:paraId="40DAAE0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Life</w:t>
            </w:r>
          </w:p>
        </w:tc>
      </w:tr>
      <w:tr w:rsidR="00E87C8F" w:rsidRPr="00397406" w14:paraId="76DE2885"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0D1B98E2" w14:textId="77777777" w:rsidR="00E87C8F" w:rsidRPr="00397406" w:rsidRDefault="00E87C8F" w:rsidP="00A523FF">
            <w:pPr>
              <w:rPr>
                <w:rFonts w:asciiTheme="minorHAnsi" w:hAnsiTheme="minorHAnsi"/>
                <w:sz w:val="18"/>
                <w:szCs w:val="18"/>
              </w:rPr>
            </w:pPr>
          </w:p>
        </w:tc>
        <w:tc>
          <w:tcPr>
            <w:tcW w:w="1710" w:type="dxa"/>
            <w:vMerge/>
          </w:tcPr>
          <w:p w14:paraId="76C4E047" w14:textId="77777777" w:rsidR="00E87C8F" w:rsidRPr="00397406" w:rsidRDefault="00E87C8F" w:rsidP="00A523FF">
            <w:pPr>
              <w:rPr>
                <w:rFonts w:asciiTheme="minorHAnsi" w:hAnsiTheme="minorHAnsi"/>
                <w:sz w:val="18"/>
                <w:szCs w:val="18"/>
              </w:rPr>
            </w:pPr>
          </w:p>
        </w:tc>
        <w:tc>
          <w:tcPr>
            <w:tcW w:w="1350" w:type="dxa"/>
          </w:tcPr>
          <w:p w14:paraId="79DCFD40"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00933188" w:rsidRPr="00397406">
              <w:rPr>
                <w:rFonts w:asciiTheme="minorHAnsi" w:hAnsiTheme="minorHAnsi"/>
                <w:b/>
                <w:sz w:val="18"/>
                <w:szCs w:val="18"/>
              </w:rPr>
              <w:t xml:space="preserve"> Baseline (BL)</w:t>
            </w:r>
          </w:p>
        </w:tc>
        <w:tc>
          <w:tcPr>
            <w:tcW w:w="1170" w:type="dxa"/>
          </w:tcPr>
          <w:p w14:paraId="2DEC6B06"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1170" w:type="dxa"/>
          </w:tcPr>
          <w:p w14:paraId="61D298DF"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1170" w:type="dxa"/>
          </w:tcPr>
          <w:p w14:paraId="673F9F17"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630" w:type="dxa"/>
          </w:tcPr>
          <w:p w14:paraId="0EC72DC5"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850" w:type="dxa"/>
          </w:tcPr>
          <w:p w14:paraId="0A338E13"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r>
      <w:tr w:rsidR="00E87C8F" w:rsidRPr="00397406" w14:paraId="75513518"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43C56A4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w:t>
            </w:r>
            <w:r w:rsidR="001C1338" w:rsidRPr="00397406">
              <w:rPr>
                <w:rFonts w:asciiTheme="minorHAnsi" w:hAnsiTheme="minorHAnsi"/>
                <w:sz w:val="18"/>
                <w:szCs w:val="18"/>
              </w:rPr>
              <w:t xml:space="preserve"> Construction (NEW)</w:t>
            </w:r>
          </w:p>
        </w:tc>
        <w:tc>
          <w:tcPr>
            <w:tcW w:w="1710" w:type="dxa"/>
          </w:tcPr>
          <w:p w14:paraId="078C131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 Construction (</w:t>
            </w:r>
            <w:proofErr w:type="spellStart"/>
            <w:r w:rsidRPr="00397406">
              <w:rPr>
                <w:rFonts w:asciiTheme="minorHAnsi" w:hAnsiTheme="minorHAnsi"/>
                <w:sz w:val="18"/>
                <w:szCs w:val="18"/>
              </w:rPr>
              <w:t>Nc</w:t>
            </w:r>
            <w:proofErr w:type="spellEnd"/>
            <w:r w:rsidRPr="00397406">
              <w:rPr>
                <w:rFonts w:asciiTheme="minorHAnsi" w:hAnsiTheme="minorHAnsi"/>
                <w:sz w:val="18"/>
                <w:szCs w:val="18"/>
              </w:rPr>
              <w:t>)</w:t>
            </w:r>
          </w:p>
        </w:tc>
        <w:tc>
          <w:tcPr>
            <w:tcW w:w="1350" w:type="dxa"/>
          </w:tcPr>
          <w:p w14:paraId="23C4602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Code</w:t>
            </w:r>
            <w:r w:rsidR="00E87C8F" w:rsidRPr="00397406">
              <w:rPr>
                <w:rFonts w:asciiTheme="minorHAnsi" w:hAnsiTheme="minorHAnsi"/>
                <w:sz w:val="18"/>
                <w:szCs w:val="18"/>
              </w:rPr>
              <w:t xml:space="preserve"> or </w:t>
            </w:r>
            <w:r w:rsidRPr="00397406">
              <w:rPr>
                <w:rFonts w:asciiTheme="minorHAnsi" w:hAnsiTheme="minorHAnsi"/>
                <w:sz w:val="18"/>
                <w:szCs w:val="18"/>
              </w:rPr>
              <w:t>Standard</w:t>
            </w:r>
          </w:p>
        </w:tc>
        <w:tc>
          <w:tcPr>
            <w:tcW w:w="1170" w:type="dxa"/>
          </w:tcPr>
          <w:p w14:paraId="3FA86326"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39F0732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587DC06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B4A520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1D3AD6D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44EC1DED"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476ED9F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Replace on Burnout (ROB)</w:t>
            </w:r>
          </w:p>
        </w:tc>
        <w:tc>
          <w:tcPr>
            <w:tcW w:w="1710" w:type="dxa"/>
          </w:tcPr>
          <w:p w14:paraId="02ADE448"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Replace on Burnout (Rob), </w:t>
            </w:r>
            <w:r w:rsidR="008E25B1" w:rsidRPr="00397406">
              <w:rPr>
                <w:rFonts w:asciiTheme="minorHAnsi" w:hAnsiTheme="minorHAnsi"/>
                <w:sz w:val="18"/>
                <w:szCs w:val="18"/>
              </w:rPr>
              <w:t>Normal Replacement (NR)</w:t>
            </w:r>
          </w:p>
        </w:tc>
        <w:tc>
          <w:tcPr>
            <w:tcW w:w="1350" w:type="dxa"/>
          </w:tcPr>
          <w:p w14:paraId="641B4D0F"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06682D6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65A31AB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3D45BFB1"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37D7CCE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6CDBBCE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3D6BD840"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3144E5B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Retrofit (RET)</w:t>
            </w:r>
          </w:p>
        </w:tc>
        <w:tc>
          <w:tcPr>
            <w:tcW w:w="1710" w:type="dxa"/>
          </w:tcPr>
          <w:p w14:paraId="3B2E58E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Early Replacement (ER)</w:t>
            </w:r>
          </w:p>
        </w:tc>
        <w:tc>
          <w:tcPr>
            <w:tcW w:w="1350" w:type="dxa"/>
          </w:tcPr>
          <w:p w14:paraId="7C16710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Cust</w:t>
            </w:r>
            <w:r w:rsidR="00E87C8F" w:rsidRPr="00397406">
              <w:rPr>
                <w:rFonts w:asciiTheme="minorHAnsi" w:hAnsiTheme="minorHAnsi"/>
                <w:sz w:val="18"/>
                <w:szCs w:val="18"/>
              </w:rPr>
              <w:t>omer</w:t>
            </w:r>
            <w:r w:rsidRPr="00397406">
              <w:rPr>
                <w:rFonts w:asciiTheme="minorHAnsi" w:hAnsiTheme="minorHAnsi"/>
                <w:sz w:val="18"/>
                <w:szCs w:val="18"/>
              </w:rPr>
              <w:t xml:space="preserve"> Existing</w:t>
            </w:r>
          </w:p>
        </w:tc>
        <w:tc>
          <w:tcPr>
            <w:tcW w:w="1170" w:type="dxa"/>
          </w:tcPr>
          <w:p w14:paraId="03FC3B0C"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7E71F2B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7479D2B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630" w:type="dxa"/>
          </w:tcPr>
          <w:p w14:paraId="0094935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RUL</w:t>
            </w:r>
          </w:p>
        </w:tc>
        <w:tc>
          <w:tcPr>
            <w:tcW w:w="850" w:type="dxa"/>
          </w:tcPr>
          <w:p w14:paraId="5EE6202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EUL-RUL</w:t>
            </w:r>
          </w:p>
        </w:tc>
      </w:tr>
      <w:tr w:rsidR="00E87C8F" w:rsidRPr="00397406" w14:paraId="62AEB655"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6D53E60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 First Baseline Only (REF)</w:t>
            </w:r>
          </w:p>
        </w:tc>
        <w:tc>
          <w:tcPr>
            <w:tcW w:w="1710" w:type="dxa"/>
          </w:tcPr>
          <w:p w14:paraId="46AC0E5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Early Replacement RUL (</w:t>
            </w:r>
            <w:proofErr w:type="spellStart"/>
            <w:r w:rsidRPr="00397406">
              <w:rPr>
                <w:rFonts w:asciiTheme="minorHAnsi" w:hAnsiTheme="minorHAnsi"/>
                <w:sz w:val="18"/>
                <w:szCs w:val="18"/>
              </w:rPr>
              <w:t>ErRul</w:t>
            </w:r>
            <w:proofErr w:type="spellEnd"/>
            <w:r w:rsidRPr="00397406">
              <w:rPr>
                <w:rFonts w:asciiTheme="minorHAnsi" w:hAnsiTheme="minorHAnsi"/>
                <w:sz w:val="18"/>
                <w:szCs w:val="18"/>
              </w:rPr>
              <w:t>)</w:t>
            </w:r>
          </w:p>
        </w:tc>
        <w:tc>
          <w:tcPr>
            <w:tcW w:w="1350" w:type="dxa"/>
          </w:tcPr>
          <w:p w14:paraId="51AE957D"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31A9C89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5981C73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62C53C5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43A88C87"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3423F65A"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11BE4544"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6395BA5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Add-on (REA)</w:t>
            </w:r>
          </w:p>
        </w:tc>
        <w:tc>
          <w:tcPr>
            <w:tcW w:w="1710" w:type="dxa"/>
          </w:tcPr>
          <w:p w14:paraId="021A5ED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350" w:type="dxa"/>
          </w:tcPr>
          <w:p w14:paraId="48B44F24"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484D0267"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4D62109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462375A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5964763B"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7E189FFA"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bl>
    <w:p w14:paraId="4B73F687" w14:textId="77777777" w:rsidR="00E87C8F" w:rsidRPr="00397406" w:rsidRDefault="00E87C8F" w:rsidP="00E87C8F">
      <w:pPr>
        <w:spacing w:after="200" w:line="276" w:lineRule="auto"/>
      </w:pPr>
    </w:p>
    <w:p w14:paraId="3AC5750E" w14:textId="77777777" w:rsidR="00E87C8F" w:rsidRPr="00397406" w:rsidRDefault="00E87C8F">
      <w:pPr>
        <w:spacing w:after="200" w:line="276" w:lineRule="auto"/>
      </w:pPr>
      <w:r w:rsidRPr="00397406">
        <w:br w:type="page"/>
      </w:r>
    </w:p>
    <w:p w14:paraId="44287606" w14:textId="77777777" w:rsidR="00F476E8" w:rsidRPr="00397406" w:rsidRDefault="00E87C8F" w:rsidP="00E071A5">
      <w:pPr>
        <w:pStyle w:val="Heading1"/>
      </w:pPr>
      <w:r w:rsidRPr="00397406">
        <w:t>Appendix B</w:t>
      </w:r>
      <w:r w:rsidR="00B4065F" w:rsidRPr="00397406">
        <w:t>:</w:t>
      </w:r>
      <w:r w:rsidRPr="00397406">
        <w:t xml:space="preserve"> Delivery Mechanism</w:t>
      </w:r>
      <w:r w:rsidR="00B4065F" w:rsidRPr="00397406">
        <w:t>s</w:t>
      </w:r>
    </w:p>
    <w:p w14:paraId="5F449926"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65B41FE4" w14:textId="77777777" w:rsidR="00AC0B1D" w:rsidRPr="00397406" w:rsidRDefault="00AC0B1D" w:rsidP="00AC0B1D">
      <w:pPr>
        <w:pStyle w:val="ListParagraph"/>
        <w:numPr>
          <w:ilvl w:val="0"/>
          <w:numId w:val="13"/>
        </w:numPr>
      </w:pPr>
      <w:r w:rsidRPr="00397406">
        <w:t>Appliance Turn-in and Recycling</w:t>
      </w:r>
    </w:p>
    <w:p w14:paraId="4A386CE8" w14:textId="77777777" w:rsidR="00AC0B1D" w:rsidRPr="00397406" w:rsidRDefault="00AC0B1D" w:rsidP="00AC0B1D">
      <w:pPr>
        <w:pStyle w:val="ListParagraph"/>
        <w:numPr>
          <w:ilvl w:val="0"/>
          <w:numId w:val="13"/>
        </w:numPr>
      </w:pPr>
      <w:r w:rsidRPr="00397406">
        <w:t>Audit/Information</w:t>
      </w:r>
    </w:p>
    <w:p w14:paraId="71B6DC84" w14:textId="77777777" w:rsidR="00AC0B1D" w:rsidRPr="00397406" w:rsidRDefault="00AC0B1D" w:rsidP="00AC0B1D">
      <w:pPr>
        <w:pStyle w:val="ListParagraph"/>
        <w:numPr>
          <w:ilvl w:val="0"/>
          <w:numId w:val="13"/>
        </w:numPr>
      </w:pPr>
      <w:r w:rsidRPr="00397406">
        <w:t>Commissioning</w:t>
      </w:r>
    </w:p>
    <w:p w14:paraId="0F36A4CC" w14:textId="77777777" w:rsidR="00AC0B1D" w:rsidRPr="00397406" w:rsidRDefault="00AC0B1D" w:rsidP="00AC0B1D">
      <w:pPr>
        <w:pStyle w:val="ListParagraph"/>
        <w:numPr>
          <w:ilvl w:val="0"/>
          <w:numId w:val="13"/>
        </w:numPr>
      </w:pPr>
      <w:r w:rsidRPr="00397406">
        <w:t>Financial Support</w:t>
      </w:r>
    </w:p>
    <w:p w14:paraId="3E5CEEDD" w14:textId="77777777" w:rsidR="00AC0B1D" w:rsidRPr="00397406" w:rsidRDefault="00AC0B1D" w:rsidP="00AC0B1D">
      <w:pPr>
        <w:pStyle w:val="ListParagraph"/>
        <w:numPr>
          <w:ilvl w:val="0"/>
          <w:numId w:val="13"/>
        </w:numPr>
      </w:pPr>
      <w:r w:rsidRPr="00397406">
        <w:t>Innovative Design</w:t>
      </w:r>
    </w:p>
    <w:p w14:paraId="0E447C70" w14:textId="77777777" w:rsidR="00AC0B1D" w:rsidRPr="00397406" w:rsidRDefault="00AC0B1D" w:rsidP="00AC0B1D">
      <w:pPr>
        <w:pStyle w:val="ListParagraph"/>
        <w:numPr>
          <w:ilvl w:val="0"/>
          <w:numId w:val="13"/>
        </w:numPr>
      </w:pPr>
      <w:r w:rsidRPr="00397406">
        <w:t>Midstream Programs</w:t>
      </w:r>
    </w:p>
    <w:p w14:paraId="74669A98" w14:textId="77777777" w:rsidR="00AC0B1D" w:rsidRPr="00397406" w:rsidRDefault="00AC0B1D" w:rsidP="00AC0B1D">
      <w:pPr>
        <w:pStyle w:val="ListParagraph"/>
        <w:numPr>
          <w:ilvl w:val="0"/>
          <w:numId w:val="13"/>
        </w:numPr>
      </w:pPr>
      <w:r w:rsidRPr="00397406">
        <w:t>Partnership</w:t>
      </w:r>
    </w:p>
    <w:p w14:paraId="1F45A51E" w14:textId="77777777" w:rsidR="00AC0B1D" w:rsidRPr="00397406" w:rsidRDefault="00AC0B1D" w:rsidP="00AC0B1D">
      <w:pPr>
        <w:pStyle w:val="ListParagraph"/>
        <w:numPr>
          <w:ilvl w:val="0"/>
          <w:numId w:val="13"/>
        </w:numPr>
      </w:pPr>
      <w:r w:rsidRPr="00397406">
        <w:t>Upstream Programs</w:t>
      </w:r>
      <w:r w:rsidRPr="00397406">
        <w:br/>
      </w:r>
    </w:p>
    <w:p w14:paraId="4DDC38F4" w14:textId="77777777" w:rsidR="00AC0B1D" w:rsidRPr="00397406" w:rsidRDefault="00AC0B1D" w:rsidP="00A523FF">
      <w:r w:rsidRPr="00397406">
        <w:t>The following table describes the incentive methods.</w:t>
      </w:r>
    </w:p>
    <w:p w14:paraId="1481C64E"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543B1A58"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51A153C2" w14:textId="77777777" w:rsidR="00A523FF" w:rsidRPr="00397406" w:rsidRDefault="00AC0B1D" w:rsidP="00A523FF">
            <w:pPr>
              <w:rPr>
                <w:rFonts w:asciiTheme="minorHAnsi" w:hAnsiTheme="minorHAnsi"/>
              </w:rPr>
            </w:pPr>
            <w:r w:rsidRPr="00397406">
              <w:rPr>
                <w:rFonts w:asciiTheme="minorHAnsi" w:hAnsiTheme="minorHAnsi"/>
              </w:rPr>
              <w:t>Incentive Method</w:t>
            </w:r>
          </w:p>
        </w:tc>
        <w:tc>
          <w:tcPr>
            <w:tcW w:w="7218" w:type="dxa"/>
          </w:tcPr>
          <w:p w14:paraId="351726DF" w14:textId="77777777" w:rsidR="00A523FF" w:rsidRPr="00397406" w:rsidRDefault="00A523FF" w:rsidP="00A523FF">
            <w:pPr>
              <w:rPr>
                <w:rFonts w:asciiTheme="minorHAnsi" w:hAnsiTheme="minorHAnsi"/>
              </w:rPr>
            </w:pPr>
            <w:r w:rsidRPr="00397406">
              <w:rPr>
                <w:rFonts w:asciiTheme="minorHAnsi" w:hAnsiTheme="minorHAnsi"/>
              </w:rPr>
              <w:t>Description</w:t>
            </w:r>
          </w:p>
        </w:tc>
      </w:tr>
      <w:tr w:rsidR="00A523FF" w:rsidRPr="00397406" w14:paraId="2D8C3E36"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7A6E79EE" w14:textId="77777777" w:rsidR="00A523FF" w:rsidRPr="00397406" w:rsidRDefault="00A523FF" w:rsidP="00A523FF">
            <w:pPr>
              <w:rPr>
                <w:rFonts w:asciiTheme="minorHAnsi" w:hAnsiTheme="minorHAnsi"/>
                <w:szCs w:val="20"/>
              </w:rPr>
            </w:pPr>
            <w:r w:rsidRPr="00397406">
              <w:rPr>
                <w:rFonts w:asciiTheme="minorHAnsi" w:hAnsiTheme="minorHAnsi"/>
                <w:color w:val="000000"/>
                <w:szCs w:val="20"/>
              </w:rPr>
              <w:t>Direct Install</w:t>
            </w:r>
          </w:p>
        </w:tc>
        <w:tc>
          <w:tcPr>
            <w:tcW w:w="7218" w:type="dxa"/>
          </w:tcPr>
          <w:p w14:paraId="7B48A91A" w14:textId="77777777" w:rsidR="00A523FF" w:rsidRPr="00397406" w:rsidRDefault="00296B49" w:rsidP="00296B49">
            <w:pPr>
              <w:rPr>
                <w:rFonts w:asciiTheme="minorHAnsi" w:hAnsiTheme="minorHAnsi"/>
              </w:rPr>
            </w:pPr>
            <w:r w:rsidRPr="00397406">
              <w:rPr>
                <w:rFonts w:asciiTheme="minorHAnsi" w:hAnsiTheme="minorHAnsi"/>
              </w:rPr>
              <w:t>The utility program performs an assessment of the customer’s facility, provides recommendations, and implements energy efficiency measures for free.</w:t>
            </w:r>
          </w:p>
        </w:tc>
      </w:tr>
      <w:tr w:rsidR="00A523FF" w:rsidRPr="00397406" w14:paraId="6DD8C912"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783B6984" w14:textId="77777777" w:rsidR="00A523FF" w:rsidRPr="00397406" w:rsidRDefault="00A523FF" w:rsidP="00A523FF">
            <w:pPr>
              <w:rPr>
                <w:rFonts w:asciiTheme="minorHAnsi" w:hAnsiTheme="minorHAnsi"/>
                <w:szCs w:val="20"/>
              </w:rPr>
            </w:pPr>
            <w:r w:rsidRPr="00397406">
              <w:rPr>
                <w:rFonts w:asciiTheme="minorHAnsi" w:hAnsiTheme="minorHAnsi"/>
                <w:szCs w:val="20"/>
              </w:rPr>
              <w:t>Down-Stream Incentive - Deemed</w:t>
            </w:r>
          </w:p>
        </w:tc>
        <w:tc>
          <w:tcPr>
            <w:tcW w:w="7218" w:type="dxa"/>
          </w:tcPr>
          <w:p w14:paraId="1A4BED3C" w14:textId="77777777" w:rsidR="00A523FF" w:rsidRPr="00397406" w:rsidRDefault="0070091B" w:rsidP="00296B49">
            <w:pPr>
              <w:rPr>
                <w:rFonts w:asciiTheme="minorHAnsi" w:hAnsiTheme="minorHAnsi"/>
              </w:rPr>
            </w:pPr>
            <w:r w:rsidRPr="00397406">
              <w:rPr>
                <w:rFonts w:asciiTheme="minorHAnsi" w:hAnsiTheme="minorHAnsi"/>
              </w:rPr>
              <w:t>The customer installs qualifying energy efficient equipment and submits an incentive application to the utility program. Upon application approval, the utility program</w:t>
            </w:r>
            <w:r w:rsidR="00070BEE" w:rsidRPr="00397406">
              <w:rPr>
                <w:rFonts w:asciiTheme="minorHAnsi" w:hAnsiTheme="minorHAnsi"/>
              </w:rPr>
              <w:t xml:space="preserve"> pays an </w:t>
            </w:r>
            <w:r w:rsidRPr="00397406">
              <w:rPr>
                <w:rFonts w:asciiTheme="minorHAnsi" w:hAnsiTheme="minorHAnsi"/>
              </w:rPr>
              <w:t>incentive to the customer.</w:t>
            </w:r>
          </w:p>
        </w:tc>
      </w:tr>
      <w:tr w:rsidR="00A523FF" w:rsidRPr="00397406" w14:paraId="24629B77"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30A6B32C" w14:textId="77777777" w:rsidR="00A523FF" w:rsidRPr="00397406" w:rsidRDefault="00A523FF" w:rsidP="00A523FF">
            <w:pPr>
              <w:rPr>
                <w:rFonts w:asciiTheme="minorHAnsi" w:hAnsiTheme="minorHAnsi"/>
                <w:szCs w:val="20"/>
              </w:rPr>
            </w:pPr>
            <w:r w:rsidRPr="00397406">
              <w:rPr>
                <w:rFonts w:asciiTheme="minorHAnsi" w:hAnsiTheme="minorHAnsi"/>
                <w:szCs w:val="20"/>
              </w:rPr>
              <w:t>Exchange - Replacement</w:t>
            </w:r>
          </w:p>
        </w:tc>
        <w:tc>
          <w:tcPr>
            <w:tcW w:w="7218" w:type="dxa"/>
          </w:tcPr>
          <w:p w14:paraId="06346DBD" w14:textId="77777777" w:rsidR="00A523FF" w:rsidRPr="00397406" w:rsidRDefault="00C67E59" w:rsidP="00C67E59">
            <w:pPr>
              <w:rPr>
                <w:rFonts w:asciiTheme="minorHAnsi" w:hAnsiTheme="minorHAnsi"/>
              </w:rPr>
            </w:pPr>
            <w:r w:rsidRPr="00397406">
              <w:rPr>
                <w:rFonts w:asciiTheme="minorHAnsi" w:hAnsiTheme="minorHAnsi"/>
              </w:rPr>
              <w:t>The utility program holds events where customers can trade functional equipment for similar but more energy efficient equipment, free of charge.</w:t>
            </w:r>
          </w:p>
        </w:tc>
      </w:tr>
      <w:tr w:rsidR="00A523FF" w:rsidRPr="00397406" w14:paraId="44AB5559"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75F2F9B8" w14:textId="77777777" w:rsidR="00A523FF" w:rsidRPr="00397406" w:rsidRDefault="00A523FF" w:rsidP="00A523FF">
            <w:pPr>
              <w:rPr>
                <w:rFonts w:asciiTheme="minorHAnsi" w:hAnsiTheme="minorHAnsi"/>
                <w:szCs w:val="20"/>
              </w:rPr>
            </w:pPr>
            <w:r w:rsidRPr="00397406">
              <w:rPr>
                <w:rFonts w:asciiTheme="minorHAnsi" w:hAnsiTheme="minorHAnsi"/>
                <w:szCs w:val="20"/>
              </w:rPr>
              <w:t>Giveaway</w:t>
            </w:r>
          </w:p>
        </w:tc>
        <w:tc>
          <w:tcPr>
            <w:tcW w:w="7218" w:type="dxa"/>
          </w:tcPr>
          <w:p w14:paraId="056311B7" w14:textId="77777777" w:rsidR="00A523FF" w:rsidRPr="00397406" w:rsidRDefault="00C67E59" w:rsidP="00296B49">
            <w:pPr>
              <w:rPr>
                <w:rFonts w:asciiTheme="minorHAnsi" w:hAnsiTheme="minorHAnsi"/>
              </w:rPr>
            </w:pPr>
            <w:r w:rsidRPr="00397406">
              <w:rPr>
                <w:rFonts w:asciiTheme="minorHAnsi" w:hAnsiTheme="minorHAnsi"/>
              </w:rPr>
              <w:t>The utility program provides customers with energy efficient equipment</w:t>
            </w:r>
            <w:r w:rsidR="00296B49" w:rsidRPr="00397406">
              <w:rPr>
                <w:rFonts w:asciiTheme="minorHAnsi" w:hAnsiTheme="minorHAnsi"/>
              </w:rPr>
              <w:t xml:space="preserve"> for free</w:t>
            </w:r>
            <w:r w:rsidRPr="00397406">
              <w:rPr>
                <w:rFonts w:asciiTheme="minorHAnsi" w:hAnsiTheme="minorHAnsi"/>
              </w:rPr>
              <w:t>.</w:t>
            </w:r>
          </w:p>
        </w:tc>
      </w:tr>
      <w:tr w:rsidR="00A523FF" w:rsidRPr="00397406" w14:paraId="5CF73B2B"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7BF61630" w14:textId="77777777" w:rsidR="00A523FF" w:rsidRPr="00397406" w:rsidRDefault="00A523FF" w:rsidP="00A523FF">
            <w:pPr>
              <w:rPr>
                <w:rFonts w:asciiTheme="minorHAnsi" w:hAnsiTheme="minorHAnsi"/>
                <w:szCs w:val="20"/>
              </w:rPr>
            </w:pPr>
            <w:r w:rsidRPr="00397406">
              <w:rPr>
                <w:rFonts w:asciiTheme="minorHAnsi" w:hAnsiTheme="minorHAnsi"/>
                <w:szCs w:val="20"/>
              </w:rPr>
              <w:t>Mid-Stream Incentive</w:t>
            </w:r>
          </w:p>
        </w:tc>
        <w:tc>
          <w:tcPr>
            <w:tcW w:w="7218" w:type="dxa"/>
          </w:tcPr>
          <w:p w14:paraId="2ABE2DFE" w14:textId="77777777" w:rsidR="00AC0B1D" w:rsidRPr="00397406" w:rsidRDefault="007464DE" w:rsidP="008B1024">
            <w:pPr>
              <w:rPr>
                <w:rFonts w:asciiTheme="minorHAnsi" w:hAnsiTheme="minorHAnsi"/>
              </w:rPr>
            </w:pPr>
            <w:r w:rsidRPr="00397406">
              <w:rPr>
                <w:rFonts w:asciiTheme="minorHAnsi" w:hAnsiTheme="minorHAnsi"/>
              </w:rPr>
              <w:t>The utility program offers</w:t>
            </w:r>
            <w:r w:rsidR="00F341E3" w:rsidRPr="00397406">
              <w:rPr>
                <w:rFonts w:asciiTheme="minorHAnsi" w:hAnsiTheme="minorHAnsi"/>
              </w:rPr>
              <w:t xml:space="preserve"> </w:t>
            </w:r>
            <w:proofErr w:type="spellStart"/>
            <w:r w:rsidR="00F341E3" w:rsidRPr="00397406">
              <w:rPr>
                <w:rFonts w:asciiTheme="minorHAnsi" w:hAnsiTheme="minorHAnsi"/>
              </w:rPr>
              <w:t>buydowns</w:t>
            </w:r>
            <w:proofErr w:type="spellEnd"/>
            <w:r w:rsidR="00F341E3" w:rsidRPr="00397406">
              <w:rPr>
                <w:rFonts w:asciiTheme="minorHAnsi" w:hAnsiTheme="minorHAnsi"/>
              </w:rPr>
              <w:t xml:space="preserve"> and</w:t>
            </w:r>
            <w:r w:rsidRPr="00397406">
              <w:rPr>
                <w:rFonts w:asciiTheme="minorHAnsi" w:hAnsiTheme="minorHAnsi"/>
              </w:rPr>
              <w:t xml:space="preserve"> incentives to third parties (typically retailers</w:t>
            </w:r>
            <w:r w:rsidR="00070BEE" w:rsidRPr="00397406">
              <w:rPr>
                <w:rFonts w:asciiTheme="minorHAnsi" w:hAnsiTheme="minorHAnsi"/>
              </w:rPr>
              <w:t>, distributors,</w:t>
            </w:r>
            <w:r w:rsidRPr="00397406">
              <w:rPr>
                <w:rFonts w:asciiTheme="minorHAnsi" w:hAnsiTheme="minorHAnsi"/>
              </w:rPr>
              <w:t xml:space="preserve"> and contractors), who then </w:t>
            </w:r>
            <w:r w:rsidR="00C67E59" w:rsidRPr="00397406">
              <w:rPr>
                <w:rFonts w:asciiTheme="minorHAnsi" w:hAnsiTheme="minorHAnsi"/>
              </w:rPr>
              <w:t>stock</w:t>
            </w:r>
            <w:r w:rsidR="00F341E3" w:rsidRPr="00397406">
              <w:rPr>
                <w:rFonts w:asciiTheme="minorHAnsi" w:hAnsiTheme="minorHAnsi"/>
              </w:rPr>
              <w:t xml:space="preserve">, promote, </w:t>
            </w:r>
            <w:r w:rsidR="008B1024" w:rsidRPr="00397406">
              <w:rPr>
                <w:rFonts w:asciiTheme="minorHAnsi" w:hAnsiTheme="minorHAnsi"/>
              </w:rPr>
              <w:t>lower prices on</w:t>
            </w:r>
            <w:r w:rsidR="00F341E3" w:rsidRPr="00397406">
              <w:rPr>
                <w:rFonts w:asciiTheme="minorHAnsi" w:hAnsiTheme="minorHAnsi"/>
              </w:rPr>
              <w:t>, and/or sell energy efficient equipment</w:t>
            </w:r>
            <w:r w:rsidR="00C67E59" w:rsidRPr="00397406">
              <w:rPr>
                <w:rFonts w:asciiTheme="minorHAnsi" w:hAnsiTheme="minorHAnsi"/>
              </w:rPr>
              <w:t xml:space="preserve">. </w:t>
            </w:r>
            <w:r w:rsidR="00F341E3" w:rsidRPr="00397406">
              <w:rPr>
                <w:rFonts w:asciiTheme="minorHAnsi" w:hAnsiTheme="minorHAnsi"/>
              </w:rPr>
              <w:t>Contractors</w:t>
            </w:r>
            <w:r w:rsidRPr="00397406">
              <w:rPr>
                <w:rFonts w:asciiTheme="minorHAnsi" w:hAnsiTheme="minorHAnsi"/>
              </w:rPr>
              <w:t xml:space="preserve"> install energy efficiency equipment</w:t>
            </w:r>
            <w:r w:rsidR="00F341E3" w:rsidRPr="00397406">
              <w:rPr>
                <w:rFonts w:asciiTheme="minorHAnsi" w:hAnsiTheme="minorHAnsi"/>
              </w:rPr>
              <w:t>,</w:t>
            </w:r>
            <w:r w:rsidR="00296B49" w:rsidRPr="00397406">
              <w:rPr>
                <w:rFonts w:asciiTheme="minorHAnsi" w:hAnsiTheme="minorHAnsi"/>
              </w:rPr>
              <w:t xml:space="preserve"> sometimes using specified</w:t>
            </w:r>
            <w:r w:rsidR="00F341E3" w:rsidRPr="00397406">
              <w:rPr>
                <w:rFonts w:asciiTheme="minorHAnsi" w:hAnsiTheme="minorHAnsi"/>
              </w:rPr>
              <w:t xml:space="preserve"> quality procedures,</w:t>
            </w:r>
            <w:r w:rsidRPr="00397406">
              <w:rPr>
                <w:rFonts w:asciiTheme="minorHAnsi" w:hAnsiTheme="minorHAnsi"/>
              </w:rPr>
              <w:t xml:space="preserve"> at the customer’s property.</w:t>
            </w:r>
          </w:p>
        </w:tc>
      </w:tr>
      <w:tr w:rsidR="00A523FF" w:rsidRPr="00397406" w14:paraId="22BDFDAD"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13A5CEEB" w14:textId="77777777" w:rsidR="00A523FF" w:rsidRPr="00397406" w:rsidRDefault="00A523FF" w:rsidP="00A523FF">
            <w:pPr>
              <w:rPr>
                <w:rFonts w:asciiTheme="minorHAnsi" w:hAnsiTheme="minorHAnsi"/>
                <w:szCs w:val="20"/>
              </w:rPr>
            </w:pPr>
            <w:r w:rsidRPr="00397406">
              <w:rPr>
                <w:rFonts w:asciiTheme="minorHAnsi" w:hAnsiTheme="minorHAnsi"/>
                <w:szCs w:val="20"/>
              </w:rPr>
              <w:t>On-bill Finance - loan</w:t>
            </w:r>
          </w:p>
        </w:tc>
        <w:tc>
          <w:tcPr>
            <w:tcW w:w="7218" w:type="dxa"/>
          </w:tcPr>
          <w:p w14:paraId="5AFFCF3B" w14:textId="77777777" w:rsidR="00A523FF" w:rsidRPr="00397406" w:rsidRDefault="00070BEE" w:rsidP="00296B49">
            <w:pPr>
              <w:rPr>
                <w:rFonts w:asciiTheme="minorHAnsi" w:hAnsiTheme="minorHAnsi"/>
              </w:rPr>
            </w:pPr>
            <w:r w:rsidRPr="00397406">
              <w:rPr>
                <w:rFonts w:asciiTheme="minorHAnsi" w:hAnsiTheme="minorHAnsi"/>
              </w:rPr>
              <w:t>Customer</w:t>
            </w:r>
            <w:r w:rsidR="00C67E59" w:rsidRPr="00397406">
              <w:rPr>
                <w:rFonts w:asciiTheme="minorHAnsi" w:hAnsiTheme="minorHAnsi"/>
              </w:rPr>
              <w:t>s</w:t>
            </w:r>
            <w:r w:rsidRPr="00397406">
              <w:rPr>
                <w:rFonts w:asciiTheme="minorHAnsi" w:hAnsiTheme="minorHAnsi"/>
              </w:rPr>
              <w:t xml:space="preserve"> can finance energy</w:t>
            </w:r>
            <w:r w:rsidR="00513CAB" w:rsidRPr="00397406">
              <w:rPr>
                <w:rFonts w:asciiTheme="minorHAnsi" w:hAnsiTheme="minorHAnsi"/>
              </w:rPr>
              <w:t xml:space="preserve"> efficiency projects </w:t>
            </w:r>
            <w:r w:rsidR="00296B49" w:rsidRPr="00397406">
              <w:rPr>
                <w:rFonts w:asciiTheme="minorHAnsi" w:hAnsiTheme="minorHAnsi"/>
              </w:rPr>
              <w:t>at 0%</w:t>
            </w:r>
            <w:r w:rsidRPr="00397406">
              <w:rPr>
                <w:rFonts w:asciiTheme="minorHAnsi" w:hAnsiTheme="minorHAnsi"/>
              </w:rPr>
              <w:t xml:space="preserve"> interest</w:t>
            </w:r>
            <w:r w:rsidR="00513CAB" w:rsidRPr="00397406">
              <w:rPr>
                <w:rFonts w:asciiTheme="minorHAnsi" w:hAnsiTheme="minorHAnsi"/>
              </w:rPr>
              <w:t xml:space="preserve"> and repay the loan through their monthly utility bill.</w:t>
            </w:r>
          </w:p>
        </w:tc>
      </w:tr>
      <w:tr w:rsidR="00A523FF" w:rsidRPr="00397406" w14:paraId="29F995B5"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6DB99742" w14:textId="77777777" w:rsidR="00A523FF" w:rsidRPr="00397406" w:rsidRDefault="00A523FF" w:rsidP="00A523FF">
            <w:pPr>
              <w:rPr>
                <w:rFonts w:asciiTheme="minorHAnsi" w:hAnsiTheme="minorHAnsi"/>
                <w:color w:val="000000"/>
                <w:szCs w:val="20"/>
              </w:rPr>
            </w:pPr>
            <w:r w:rsidRPr="00397406">
              <w:rPr>
                <w:rFonts w:asciiTheme="minorHAnsi" w:hAnsiTheme="minorHAnsi"/>
                <w:color w:val="000000"/>
                <w:szCs w:val="20"/>
              </w:rPr>
              <w:t>Testing Services / Other</w:t>
            </w:r>
          </w:p>
        </w:tc>
        <w:tc>
          <w:tcPr>
            <w:tcW w:w="7218" w:type="dxa"/>
          </w:tcPr>
          <w:p w14:paraId="03ECAEC6" w14:textId="77777777" w:rsidR="00A523FF" w:rsidRPr="00397406" w:rsidRDefault="00C67E59" w:rsidP="00AC0B1D">
            <w:pPr>
              <w:rPr>
                <w:rFonts w:asciiTheme="minorHAnsi" w:hAnsiTheme="minorHAnsi"/>
              </w:rPr>
            </w:pPr>
            <w:r w:rsidRPr="00397406">
              <w:rPr>
                <w:rFonts w:asciiTheme="minorHAnsi" w:hAnsiTheme="minorHAnsi"/>
              </w:rPr>
              <w:t xml:space="preserve">The utility program </w:t>
            </w:r>
            <w:r w:rsidR="00AB21D4" w:rsidRPr="00397406">
              <w:rPr>
                <w:rFonts w:asciiTheme="minorHAnsi" w:hAnsiTheme="minorHAnsi"/>
              </w:rPr>
              <w:t>performs</w:t>
            </w:r>
            <w:r w:rsidRPr="00397406">
              <w:rPr>
                <w:rFonts w:asciiTheme="minorHAnsi" w:hAnsiTheme="minorHAnsi"/>
              </w:rPr>
              <w:t xml:space="preserve"> free testing services or </w:t>
            </w:r>
            <w:r w:rsidR="00AB21D4" w:rsidRPr="00397406">
              <w:rPr>
                <w:rFonts w:asciiTheme="minorHAnsi" w:hAnsiTheme="minorHAnsi"/>
              </w:rPr>
              <w:t>assessments of the customer’s facility</w:t>
            </w:r>
            <w:r w:rsidRPr="00397406">
              <w:rPr>
                <w:rFonts w:asciiTheme="minorHAnsi" w:hAnsiTheme="minorHAnsi"/>
              </w:rPr>
              <w:t xml:space="preserve"> and pr</w:t>
            </w:r>
            <w:r w:rsidR="00AB21D4" w:rsidRPr="00397406">
              <w:rPr>
                <w:rFonts w:asciiTheme="minorHAnsi" w:hAnsiTheme="minorHAnsi"/>
              </w:rPr>
              <w:t>ovides</w:t>
            </w:r>
            <w:r w:rsidR="00F341E3" w:rsidRPr="00397406">
              <w:rPr>
                <w:rFonts w:asciiTheme="minorHAnsi" w:hAnsiTheme="minorHAnsi"/>
              </w:rPr>
              <w:t xml:space="preserve"> information and</w:t>
            </w:r>
            <w:r w:rsidRPr="00397406">
              <w:rPr>
                <w:rFonts w:asciiTheme="minorHAnsi" w:hAnsiTheme="minorHAnsi"/>
              </w:rPr>
              <w:t xml:space="preserve"> recommendations for potential energy efficiency measures.</w:t>
            </w:r>
          </w:p>
        </w:tc>
      </w:tr>
      <w:tr w:rsidR="00A523FF" w:rsidRPr="00397406" w14:paraId="36AFA771"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66F107EF" w14:textId="77777777" w:rsidR="00A523FF" w:rsidRPr="00397406" w:rsidRDefault="0070091B" w:rsidP="00A523FF">
            <w:pPr>
              <w:rPr>
                <w:rFonts w:asciiTheme="minorHAnsi" w:hAnsiTheme="minorHAnsi"/>
                <w:szCs w:val="20"/>
              </w:rPr>
            </w:pPr>
            <w:r w:rsidRPr="00397406">
              <w:rPr>
                <w:rFonts w:asciiTheme="minorHAnsi" w:hAnsiTheme="minorHAnsi"/>
                <w:szCs w:val="20"/>
              </w:rPr>
              <w:t xml:space="preserve">Up-Stream Buy Down, </w:t>
            </w:r>
            <w:r w:rsidR="00A523FF" w:rsidRPr="00397406">
              <w:rPr>
                <w:rFonts w:asciiTheme="minorHAnsi" w:hAnsiTheme="minorHAnsi"/>
                <w:szCs w:val="20"/>
              </w:rPr>
              <w:t>Up-Stream Incentive</w:t>
            </w:r>
          </w:p>
        </w:tc>
        <w:tc>
          <w:tcPr>
            <w:tcW w:w="7218" w:type="dxa"/>
          </w:tcPr>
          <w:p w14:paraId="47CA4B18" w14:textId="77777777" w:rsidR="00A523FF" w:rsidRPr="00397406" w:rsidRDefault="007464DE" w:rsidP="00621ABA">
            <w:pPr>
              <w:rPr>
                <w:rFonts w:asciiTheme="minorHAnsi" w:hAnsiTheme="minorHAnsi"/>
              </w:rPr>
            </w:pPr>
            <w:r w:rsidRPr="00397406">
              <w:rPr>
                <w:rFonts w:asciiTheme="minorHAnsi" w:hAnsiTheme="minorHAnsi"/>
              </w:rPr>
              <w:t xml:space="preserve">The utility program offers </w:t>
            </w:r>
            <w:proofErr w:type="spellStart"/>
            <w:r w:rsidRPr="00397406">
              <w:rPr>
                <w:rFonts w:asciiTheme="minorHAnsi" w:hAnsiTheme="minorHAnsi"/>
              </w:rPr>
              <w:t>buydown</w:t>
            </w:r>
            <w:r w:rsidR="00F341E3" w:rsidRPr="00397406">
              <w:rPr>
                <w:rFonts w:asciiTheme="minorHAnsi" w:hAnsiTheme="minorHAnsi"/>
              </w:rPr>
              <w:t>s</w:t>
            </w:r>
            <w:proofErr w:type="spellEnd"/>
            <w:r w:rsidR="00F341E3" w:rsidRPr="00397406">
              <w:rPr>
                <w:rFonts w:asciiTheme="minorHAnsi" w:hAnsiTheme="minorHAnsi"/>
              </w:rPr>
              <w:t xml:space="preserve"> and</w:t>
            </w:r>
            <w:r w:rsidRPr="00397406">
              <w:rPr>
                <w:rFonts w:asciiTheme="minorHAnsi" w:hAnsiTheme="minorHAnsi"/>
              </w:rPr>
              <w:t xml:space="preserve"> incentives to vendors (typically</w:t>
            </w:r>
            <w:r w:rsidR="0070091B" w:rsidRPr="00397406">
              <w:rPr>
                <w:rFonts w:asciiTheme="minorHAnsi" w:hAnsiTheme="minorHAnsi"/>
              </w:rPr>
              <w:t xml:space="preserve"> manufacturers and distributors</w:t>
            </w:r>
            <w:r w:rsidRPr="00397406">
              <w:rPr>
                <w:rFonts w:asciiTheme="minorHAnsi" w:hAnsiTheme="minorHAnsi"/>
              </w:rPr>
              <w:t xml:space="preserve">), who then </w:t>
            </w:r>
            <w:r w:rsidR="00F341E3" w:rsidRPr="00397406">
              <w:rPr>
                <w:rFonts w:asciiTheme="minorHAnsi" w:hAnsiTheme="minorHAnsi"/>
              </w:rPr>
              <w:t>manufacture, stock</w:t>
            </w:r>
            <w:r w:rsidR="008B1024" w:rsidRPr="00397406">
              <w:rPr>
                <w:rFonts w:asciiTheme="minorHAnsi" w:hAnsiTheme="minorHAnsi"/>
              </w:rPr>
              <w:t>,</w:t>
            </w:r>
            <w:r w:rsidR="00621ABA" w:rsidRPr="00397406">
              <w:rPr>
                <w:rFonts w:asciiTheme="minorHAnsi" w:hAnsiTheme="minorHAnsi"/>
              </w:rPr>
              <w:t xml:space="preserve"> promote,</w:t>
            </w:r>
            <w:r w:rsidR="008B1024" w:rsidRPr="00397406">
              <w:rPr>
                <w:rFonts w:asciiTheme="minorHAnsi" w:hAnsiTheme="minorHAnsi"/>
              </w:rPr>
              <w:t xml:space="preserve"> lower prices on</w:t>
            </w:r>
            <w:r w:rsidR="00621ABA" w:rsidRPr="00397406">
              <w:rPr>
                <w:rFonts w:asciiTheme="minorHAnsi" w:hAnsiTheme="minorHAnsi"/>
              </w:rPr>
              <w:t>, and/or sell</w:t>
            </w:r>
            <w:r w:rsidR="00F341E3" w:rsidRPr="00397406">
              <w:rPr>
                <w:rFonts w:asciiTheme="minorHAnsi" w:hAnsiTheme="minorHAnsi"/>
              </w:rPr>
              <w:t xml:space="preserve"> </w:t>
            </w:r>
            <w:r w:rsidR="00070BEE" w:rsidRPr="00397406">
              <w:rPr>
                <w:rFonts w:asciiTheme="minorHAnsi" w:hAnsiTheme="minorHAnsi"/>
              </w:rPr>
              <w:t>energy efficient equipment.</w:t>
            </w:r>
            <w:r w:rsidR="00296B49" w:rsidRPr="00397406">
              <w:rPr>
                <w:rFonts w:asciiTheme="minorHAnsi" w:hAnsiTheme="minorHAnsi"/>
              </w:rPr>
              <w:t xml:space="preserve"> There is some overlap between the mid-stream and up-stream approaches.</w:t>
            </w:r>
          </w:p>
        </w:tc>
      </w:tr>
    </w:tbl>
    <w:p w14:paraId="0BB77E15" w14:textId="77777777" w:rsidR="00A523FF" w:rsidRPr="00397406" w:rsidRDefault="00A523FF" w:rsidP="00A523FF"/>
    <w:sectPr w:rsidR="00A523FF" w:rsidRPr="00397406"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7F93B6" w14:textId="77777777" w:rsidR="009D577E" w:rsidRDefault="009D577E" w:rsidP="00447D6E">
      <w:r>
        <w:separator/>
      </w:r>
    </w:p>
  </w:endnote>
  <w:endnote w:type="continuationSeparator" w:id="0">
    <w:p w14:paraId="6A0DADD3" w14:textId="77777777" w:rsidR="009D577E" w:rsidRDefault="009D577E"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0960E7" w14:textId="1909C163" w:rsidR="009D577E" w:rsidRDefault="00DF7BDC" w:rsidP="00447D6E">
    <w:pPr>
      <w:pStyle w:val="Footer"/>
      <w:jc w:val="right"/>
      <w:rPr>
        <w:rFonts w:cstheme="minorHAnsi"/>
        <w:b/>
        <w:sz w:val="36"/>
        <w:szCs w:val="36"/>
      </w:rPr>
    </w:pPr>
    <w:sdt>
      <w:sdtPr>
        <w:rPr>
          <w:rFonts w:cstheme="minorHAnsi"/>
          <w:b/>
          <w:sz w:val="36"/>
          <w:szCs w:val="36"/>
        </w:rPr>
        <w:alias w:val="Date"/>
        <w:tag w:val=""/>
        <w:id w:val="-1996492737"/>
        <w:placeholder>
          <w:docPart w:val="2B363068873E4A96A5BDA3A6BCE727F1"/>
        </w:placeholder>
        <w:dataBinding w:prefixMappings="xmlns:ns0='http://schemas.microsoft.com/office/2006/coverPageProps' " w:xpath="/ns0:CoverPageProperties[1]/ns0:PublishDate[1]" w:storeItemID="{55AF091B-3C7A-41E3-B477-F2FDAA23CFDA}"/>
        <w:date w:fullDate="2014-11-07T00:00:00Z">
          <w:dateFormat w:val="MMMM d, yyyy"/>
          <w:lid w:val="en-US"/>
          <w:storeMappedDataAs w:val="dateTime"/>
          <w:calendar w:val="gregorian"/>
        </w:date>
      </w:sdtPr>
      <w:sdtEndPr/>
      <w:sdtContent>
        <w:r w:rsidR="009D577E">
          <w:rPr>
            <w:rFonts w:cstheme="minorHAnsi"/>
            <w:b/>
            <w:sz w:val="36"/>
            <w:szCs w:val="36"/>
          </w:rPr>
          <w:t>November 7, 2014</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278A2C" w14:textId="31F7557E" w:rsidR="009D577E" w:rsidRPr="009500DC" w:rsidRDefault="00DF7BDC" w:rsidP="009500DC">
    <w:pPr>
      <w:pStyle w:val="Footer"/>
      <w:pBdr>
        <w:top w:val="single" w:sz="4" w:space="1" w:color="auto"/>
      </w:pBdr>
      <w:rPr>
        <w:rFonts w:cstheme="minorHAnsi"/>
        <w:b/>
        <w:sz w:val="20"/>
        <w:szCs w:val="20"/>
      </w:rPr>
    </w:pPr>
    <w:sdt>
      <w:sdtPr>
        <w:rPr>
          <w:rFonts w:cstheme="minorHAnsi"/>
          <w:b/>
          <w:sz w:val="20"/>
          <w:szCs w:val="20"/>
        </w:rPr>
        <w:alias w:val="Title"/>
        <w:tag w:val=""/>
        <w:id w:val="2046089213"/>
        <w:dataBinding w:prefixMappings="xmlns:ns0='http://purl.org/dc/elements/1.1/' xmlns:ns1='http://schemas.openxmlformats.org/package/2006/metadata/core-properties' " w:xpath="/ns1:coreProperties[1]/ns0:title[1]" w:storeItemID="{6C3C8BC8-F283-45AE-878A-BAB7291924A1}"/>
        <w:text/>
      </w:sdtPr>
      <w:sdtEndPr/>
      <w:sdtContent>
        <w:r w:rsidR="009D577E">
          <w:rPr>
            <w:rFonts w:cstheme="minorHAnsi"/>
            <w:b/>
            <w:sz w:val="20"/>
            <w:szCs w:val="20"/>
          </w:rPr>
          <w:t>SCE13PR007</w:t>
        </w:r>
      </w:sdtContent>
    </w:sdt>
    <w:r w:rsidR="009D577E">
      <w:rPr>
        <w:rFonts w:cstheme="minorHAnsi"/>
        <w:b/>
        <w:sz w:val="20"/>
        <w:szCs w:val="20"/>
      </w:rPr>
      <w:t xml:space="preserve">, </w:t>
    </w:r>
    <w:sdt>
      <w:sdtPr>
        <w:rPr>
          <w:rFonts w:cstheme="minorHAnsi"/>
          <w:b/>
          <w:sz w:val="20"/>
          <w:szCs w:val="20"/>
        </w:rPr>
        <w:alias w:val="Revision"/>
        <w:tag w:val=""/>
        <w:id w:val="1647544668"/>
        <w:dataBinding w:prefixMappings="xmlns:ns0='http://purl.org/dc/elements/1.1/' xmlns:ns1='http://schemas.openxmlformats.org/package/2006/metadata/core-properties' " w:xpath="/ns1:coreProperties[1]/ns1:contentStatus[1]" w:storeItemID="{6C3C8BC8-F283-45AE-878A-BAB7291924A1}"/>
        <w:text/>
      </w:sdtPr>
      <w:sdtEndPr/>
      <w:sdtContent>
        <w:r w:rsidR="009D577E">
          <w:rPr>
            <w:rFonts w:cstheme="minorHAnsi"/>
            <w:b/>
            <w:sz w:val="20"/>
            <w:szCs w:val="20"/>
          </w:rPr>
          <w:t>Revision 2</w:t>
        </w:r>
      </w:sdtContent>
    </w:sdt>
    <w:r w:rsidR="009D577E" w:rsidRPr="009500DC">
      <w:rPr>
        <w:rFonts w:cstheme="minorHAnsi"/>
        <w:b/>
        <w:sz w:val="20"/>
        <w:szCs w:val="20"/>
      </w:rPr>
      <w:tab/>
    </w:r>
    <w:r w:rsidR="009D577E" w:rsidRPr="009500DC">
      <w:rPr>
        <w:rFonts w:cstheme="minorHAnsi"/>
        <w:b/>
        <w:sz w:val="20"/>
        <w:szCs w:val="20"/>
      </w:rPr>
      <w:fldChar w:fldCharType="begin"/>
    </w:r>
    <w:r w:rsidR="009D577E" w:rsidRPr="009500DC">
      <w:rPr>
        <w:rFonts w:cstheme="minorHAnsi"/>
        <w:b/>
        <w:sz w:val="20"/>
        <w:szCs w:val="20"/>
      </w:rPr>
      <w:instrText xml:space="preserve"> PAGE   \* MERGEFORMAT </w:instrText>
    </w:r>
    <w:r w:rsidR="009D577E" w:rsidRPr="009500DC">
      <w:rPr>
        <w:rFonts w:cstheme="minorHAnsi"/>
        <w:b/>
        <w:sz w:val="20"/>
        <w:szCs w:val="20"/>
      </w:rPr>
      <w:fldChar w:fldCharType="separate"/>
    </w:r>
    <w:r>
      <w:rPr>
        <w:rFonts w:cstheme="minorHAnsi"/>
        <w:b/>
        <w:noProof/>
        <w:sz w:val="20"/>
        <w:szCs w:val="20"/>
      </w:rPr>
      <w:t>15</w:t>
    </w:r>
    <w:r w:rsidR="009D577E" w:rsidRPr="009500DC">
      <w:rPr>
        <w:rFonts w:cstheme="minorHAnsi"/>
        <w:b/>
        <w:noProof/>
        <w:sz w:val="20"/>
        <w:szCs w:val="20"/>
      </w:rPr>
      <w:fldChar w:fldCharType="end"/>
    </w:r>
    <w:r w:rsidR="009D577E" w:rsidRPr="009500DC">
      <w:rPr>
        <w:rFonts w:cstheme="minorHAnsi"/>
        <w:b/>
        <w:sz w:val="20"/>
        <w:szCs w:val="20"/>
      </w:rPr>
      <w:tab/>
    </w:r>
    <w:sdt>
      <w:sdtPr>
        <w:rPr>
          <w:rFonts w:cstheme="minorHAnsi"/>
          <w:b/>
          <w:sz w:val="20"/>
          <w:szCs w:val="20"/>
        </w:rPr>
        <w:alias w:val="Date"/>
        <w:tag w:val=""/>
        <w:id w:val="-284432659"/>
        <w:dataBinding w:prefixMappings="xmlns:ns0='http://schemas.microsoft.com/office/2006/coverPageProps' " w:xpath="/ns0:CoverPageProperties[1]/ns0:PublishDate[1]" w:storeItemID="{55AF091B-3C7A-41E3-B477-F2FDAA23CFDA}"/>
        <w:date w:fullDate="2014-11-07T00:00:00Z">
          <w:dateFormat w:val="MMMM d, yyyy"/>
          <w:lid w:val="en-US"/>
          <w:storeMappedDataAs w:val="dateTime"/>
          <w:calendar w:val="gregorian"/>
        </w:date>
      </w:sdtPr>
      <w:sdtEndPr/>
      <w:sdtContent>
        <w:r w:rsidR="009D577E">
          <w:rPr>
            <w:rFonts w:cstheme="minorHAnsi"/>
            <w:b/>
            <w:sz w:val="20"/>
            <w:szCs w:val="20"/>
          </w:rPr>
          <w:t>November 7, 2014</w:t>
        </w:r>
      </w:sdtContent>
    </w:sdt>
  </w:p>
  <w:p w14:paraId="0FEC89A3" w14:textId="77777777" w:rsidR="009D577E" w:rsidRPr="009500DC" w:rsidRDefault="00DF7BDC" w:rsidP="009500DC">
    <w:pPr>
      <w:pStyle w:val="Footer"/>
      <w:pBdr>
        <w:top w:val="single" w:sz="4" w:space="1" w:color="auto"/>
      </w:pBdr>
      <w:rPr>
        <w:rFonts w:cstheme="minorHAnsi"/>
      </w:rPr>
    </w:pPr>
    <w:sdt>
      <w:sdtPr>
        <w:rPr>
          <w:rFonts w:cstheme="minorHAnsi"/>
          <w:b/>
          <w:sz w:val="20"/>
          <w:szCs w:val="20"/>
        </w:rPr>
        <w:alias w:val="Company"/>
        <w:tag w:val=""/>
        <w:id w:val="-2115199226"/>
        <w:dataBinding w:prefixMappings="xmlns:ns0='http://schemas.openxmlformats.org/officeDocument/2006/extended-properties' " w:xpath="/ns0:Properties[1]/ns0:Company[1]" w:storeItemID="{6668398D-A668-4E3E-A5EB-62B293D839F1}"/>
        <w:text/>
      </w:sdtPr>
      <w:sdtEndPr/>
      <w:sdtContent>
        <w:r w:rsidR="009D577E">
          <w:rPr>
            <w:rFonts w:cstheme="minorHAnsi"/>
            <w:b/>
            <w:sz w:val="20"/>
            <w:szCs w:val="20"/>
          </w:rPr>
          <w:t>Southern California Edison Company</w:t>
        </w:r>
      </w:sdtContent>
    </w:sdt>
  </w:p>
  <w:p w14:paraId="0068E8EB" w14:textId="77777777" w:rsidR="009D577E" w:rsidRDefault="009D577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4CD46F" w14:textId="77777777" w:rsidR="009D577E" w:rsidRDefault="009D577E" w:rsidP="00447D6E">
      <w:r>
        <w:separator/>
      </w:r>
    </w:p>
  </w:footnote>
  <w:footnote w:type="continuationSeparator" w:id="0">
    <w:p w14:paraId="4A3E517A" w14:textId="77777777" w:rsidR="009D577E" w:rsidRDefault="009D577E"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nsid w:val="0F83488C"/>
    <w:multiLevelType w:val="hybridMultilevel"/>
    <w:tmpl w:val="EF9A809E"/>
    <w:lvl w:ilvl="0" w:tplc="FCA848AA">
      <w:numFmt w:val="bullet"/>
      <w:lvlText w:val=""/>
      <w:lvlJc w:val="left"/>
      <w:pPr>
        <w:ind w:left="720" w:hanging="360"/>
      </w:pPr>
      <w:rPr>
        <w:rFonts w:ascii="Symbol" w:eastAsia="Times New Roman"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F732B7"/>
    <w:multiLevelType w:val="hybridMultilevel"/>
    <w:tmpl w:val="107A9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4">
    <w:nsid w:val="1B792865"/>
    <w:multiLevelType w:val="hybridMultilevel"/>
    <w:tmpl w:val="4E3A5F0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4052D25"/>
    <w:multiLevelType w:val="hybridMultilevel"/>
    <w:tmpl w:val="27F8D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10"/>
  </w:num>
  <w:num w:numId="4">
    <w:abstractNumId w:val="8"/>
  </w:num>
  <w:num w:numId="5">
    <w:abstractNumId w:val="8"/>
  </w:num>
  <w:num w:numId="6">
    <w:abstractNumId w:val="0"/>
  </w:num>
  <w:num w:numId="7">
    <w:abstractNumId w:val="12"/>
  </w:num>
  <w:num w:numId="8">
    <w:abstractNumId w:val="9"/>
  </w:num>
  <w:num w:numId="9">
    <w:abstractNumId w:val="6"/>
  </w:num>
  <w:num w:numId="10">
    <w:abstractNumId w:val="3"/>
  </w:num>
  <w:num w:numId="11">
    <w:abstractNumId w:val="13"/>
  </w:num>
  <w:num w:numId="12">
    <w:abstractNumId w:val="7"/>
  </w:num>
  <w:num w:numId="13">
    <w:abstractNumId w:val="5"/>
  </w:num>
  <w:num w:numId="14">
    <w:abstractNumId w:val="14"/>
  </w:num>
  <w:num w:numId="15">
    <w:abstractNumId w:val="4"/>
  </w:num>
  <w:num w:numId="16">
    <w:abstractNumId w:val="2"/>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5902"/>
    <w:rsid w:val="00010220"/>
    <w:rsid w:val="000173BF"/>
    <w:rsid w:val="00024252"/>
    <w:rsid w:val="00026D65"/>
    <w:rsid w:val="00027183"/>
    <w:rsid w:val="00033EA1"/>
    <w:rsid w:val="00037034"/>
    <w:rsid w:val="00040701"/>
    <w:rsid w:val="00056947"/>
    <w:rsid w:val="00061A8E"/>
    <w:rsid w:val="00062798"/>
    <w:rsid w:val="00064CB3"/>
    <w:rsid w:val="00066449"/>
    <w:rsid w:val="00067E5A"/>
    <w:rsid w:val="00070BEE"/>
    <w:rsid w:val="00076DF4"/>
    <w:rsid w:val="00086F7F"/>
    <w:rsid w:val="0009074D"/>
    <w:rsid w:val="0009592B"/>
    <w:rsid w:val="000968C6"/>
    <w:rsid w:val="000A63C9"/>
    <w:rsid w:val="000C0000"/>
    <w:rsid w:val="000C18CC"/>
    <w:rsid w:val="000C316E"/>
    <w:rsid w:val="000C3FAC"/>
    <w:rsid w:val="000C62EE"/>
    <w:rsid w:val="000C7ED1"/>
    <w:rsid w:val="000E706D"/>
    <w:rsid w:val="000F130A"/>
    <w:rsid w:val="00107242"/>
    <w:rsid w:val="00113E02"/>
    <w:rsid w:val="001206F7"/>
    <w:rsid w:val="00122ED2"/>
    <w:rsid w:val="00147155"/>
    <w:rsid w:val="00153CB3"/>
    <w:rsid w:val="00154C3B"/>
    <w:rsid w:val="00165357"/>
    <w:rsid w:val="001657C2"/>
    <w:rsid w:val="001722B7"/>
    <w:rsid w:val="001811EE"/>
    <w:rsid w:val="001979AF"/>
    <w:rsid w:val="001A0EB4"/>
    <w:rsid w:val="001A5F62"/>
    <w:rsid w:val="001B618B"/>
    <w:rsid w:val="001C1338"/>
    <w:rsid w:val="001C4140"/>
    <w:rsid w:val="001C5A94"/>
    <w:rsid w:val="001D3223"/>
    <w:rsid w:val="001D33EF"/>
    <w:rsid w:val="001E0829"/>
    <w:rsid w:val="001E75F5"/>
    <w:rsid w:val="001F05CE"/>
    <w:rsid w:val="001F4A65"/>
    <w:rsid w:val="00201842"/>
    <w:rsid w:val="0021035B"/>
    <w:rsid w:val="00217FB4"/>
    <w:rsid w:val="00222DCC"/>
    <w:rsid w:val="0023254A"/>
    <w:rsid w:val="00236216"/>
    <w:rsid w:val="002365AD"/>
    <w:rsid w:val="00237031"/>
    <w:rsid w:val="00240B74"/>
    <w:rsid w:val="00263C1C"/>
    <w:rsid w:val="00274441"/>
    <w:rsid w:val="00274FBE"/>
    <w:rsid w:val="002762E1"/>
    <w:rsid w:val="002811BC"/>
    <w:rsid w:val="00281D03"/>
    <w:rsid w:val="00283DE8"/>
    <w:rsid w:val="00285966"/>
    <w:rsid w:val="00285A0D"/>
    <w:rsid w:val="002871BF"/>
    <w:rsid w:val="00290ED8"/>
    <w:rsid w:val="00296B49"/>
    <w:rsid w:val="002A0AC6"/>
    <w:rsid w:val="002A1596"/>
    <w:rsid w:val="002A179F"/>
    <w:rsid w:val="002A30A4"/>
    <w:rsid w:val="002A3D26"/>
    <w:rsid w:val="002B1ADF"/>
    <w:rsid w:val="002C444C"/>
    <w:rsid w:val="002C6C7A"/>
    <w:rsid w:val="002C72DD"/>
    <w:rsid w:val="002C7F78"/>
    <w:rsid w:val="002D5277"/>
    <w:rsid w:val="002D71FA"/>
    <w:rsid w:val="002E08FB"/>
    <w:rsid w:val="002E373F"/>
    <w:rsid w:val="002F1437"/>
    <w:rsid w:val="002F32B6"/>
    <w:rsid w:val="002F3943"/>
    <w:rsid w:val="002F4E34"/>
    <w:rsid w:val="002F79E7"/>
    <w:rsid w:val="0030363A"/>
    <w:rsid w:val="00306978"/>
    <w:rsid w:val="00311BFC"/>
    <w:rsid w:val="00317EB0"/>
    <w:rsid w:val="00324408"/>
    <w:rsid w:val="003306E4"/>
    <w:rsid w:val="00332700"/>
    <w:rsid w:val="003423FE"/>
    <w:rsid w:val="00345D80"/>
    <w:rsid w:val="003471D4"/>
    <w:rsid w:val="003476CB"/>
    <w:rsid w:val="00350FDA"/>
    <w:rsid w:val="00353234"/>
    <w:rsid w:val="003557E9"/>
    <w:rsid w:val="003560BA"/>
    <w:rsid w:val="0037610D"/>
    <w:rsid w:val="003832D2"/>
    <w:rsid w:val="00393137"/>
    <w:rsid w:val="00397406"/>
    <w:rsid w:val="003D2871"/>
    <w:rsid w:val="003D5B83"/>
    <w:rsid w:val="003D7177"/>
    <w:rsid w:val="003E6E47"/>
    <w:rsid w:val="003F0623"/>
    <w:rsid w:val="003F153C"/>
    <w:rsid w:val="003F3A41"/>
    <w:rsid w:val="00401031"/>
    <w:rsid w:val="004057A3"/>
    <w:rsid w:val="00413CDB"/>
    <w:rsid w:val="004200FE"/>
    <w:rsid w:val="0042068C"/>
    <w:rsid w:val="00421183"/>
    <w:rsid w:val="00423788"/>
    <w:rsid w:val="00434B97"/>
    <w:rsid w:val="00441957"/>
    <w:rsid w:val="00443D32"/>
    <w:rsid w:val="004469DD"/>
    <w:rsid w:val="00447CE5"/>
    <w:rsid w:val="00447D6E"/>
    <w:rsid w:val="00453EFB"/>
    <w:rsid w:val="0046286E"/>
    <w:rsid w:val="00471234"/>
    <w:rsid w:val="00472250"/>
    <w:rsid w:val="00473014"/>
    <w:rsid w:val="0047437C"/>
    <w:rsid w:val="00477522"/>
    <w:rsid w:val="00493457"/>
    <w:rsid w:val="00494628"/>
    <w:rsid w:val="004A1650"/>
    <w:rsid w:val="004B4011"/>
    <w:rsid w:val="004B4775"/>
    <w:rsid w:val="004B4A3A"/>
    <w:rsid w:val="004B750E"/>
    <w:rsid w:val="004C2244"/>
    <w:rsid w:val="004C23F1"/>
    <w:rsid w:val="004C41F0"/>
    <w:rsid w:val="004E01F5"/>
    <w:rsid w:val="004E297E"/>
    <w:rsid w:val="004E76CA"/>
    <w:rsid w:val="004F1698"/>
    <w:rsid w:val="0051020F"/>
    <w:rsid w:val="00513CAB"/>
    <w:rsid w:val="005476F6"/>
    <w:rsid w:val="00560934"/>
    <w:rsid w:val="00564960"/>
    <w:rsid w:val="005666E0"/>
    <w:rsid w:val="005711E1"/>
    <w:rsid w:val="005729C8"/>
    <w:rsid w:val="005734A4"/>
    <w:rsid w:val="005A0E53"/>
    <w:rsid w:val="005A1078"/>
    <w:rsid w:val="005A4658"/>
    <w:rsid w:val="005B0DCA"/>
    <w:rsid w:val="005B28C1"/>
    <w:rsid w:val="005B53C5"/>
    <w:rsid w:val="005C1050"/>
    <w:rsid w:val="005C2E48"/>
    <w:rsid w:val="005C3F23"/>
    <w:rsid w:val="005D4DD7"/>
    <w:rsid w:val="005E12A9"/>
    <w:rsid w:val="005F02C0"/>
    <w:rsid w:val="005F139E"/>
    <w:rsid w:val="00602799"/>
    <w:rsid w:val="00612041"/>
    <w:rsid w:val="00614AFF"/>
    <w:rsid w:val="00621ABA"/>
    <w:rsid w:val="00624D85"/>
    <w:rsid w:val="00631157"/>
    <w:rsid w:val="006404E6"/>
    <w:rsid w:val="0064729D"/>
    <w:rsid w:val="00647ABE"/>
    <w:rsid w:val="006525AE"/>
    <w:rsid w:val="00664B05"/>
    <w:rsid w:val="006746FE"/>
    <w:rsid w:val="00683399"/>
    <w:rsid w:val="00685D5C"/>
    <w:rsid w:val="00697868"/>
    <w:rsid w:val="006A055F"/>
    <w:rsid w:val="006A0F6D"/>
    <w:rsid w:val="006A5293"/>
    <w:rsid w:val="006A6D15"/>
    <w:rsid w:val="006B0DF3"/>
    <w:rsid w:val="006B4A48"/>
    <w:rsid w:val="006C2C55"/>
    <w:rsid w:val="006C4309"/>
    <w:rsid w:val="006C430A"/>
    <w:rsid w:val="006C7E39"/>
    <w:rsid w:val="006D0FA0"/>
    <w:rsid w:val="006D2809"/>
    <w:rsid w:val="006D3254"/>
    <w:rsid w:val="006E0586"/>
    <w:rsid w:val="006E3342"/>
    <w:rsid w:val="006E4B12"/>
    <w:rsid w:val="006F157D"/>
    <w:rsid w:val="006F78D5"/>
    <w:rsid w:val="0070091B"/>
    <w:rsid w:val="007017E4"/>
    <w:rsid w:val="007048AC"/>
    <w:rsid w:val="00717AA8"/>
    <w:rsid w:val="00726DFA"/>
    <w:rsid w:val="00733C7D"/>
    <w:rsid w:val="007365A7"/>
    <w:rsid w:val="00740761"/>
    <w:rsid w:val="0074283B"/>
    <w:rsid w:val="00745F77"/>
    <w:rsid w:val="007464DE"/>
    <w:rsid w:val="007474F1"/>
    <w:rsid w:val="00755A45"/>
    <w:rsid w:val="00760CDC"/>
    <w:rsid w:val="00764D0D"/>
    <w:rsid w:val="0077683C"/>
    <w:rsid w:val="007813EB"/>
    <w:rsid w:val="007933F1"/>
    <w:rsid w:val="007B0BF5"/>
    <w:rsid w:val="007C071F"/>
    <w:rsid w:val="007E43F8"/>
    <w:rsid w:val="007E5076"/>
    <w:rsid w:val="007E656B"/>
    <w:rsid w:val="007F2997"/>
    <w:rsid w:val="007F50E8"/>
    <w:rsid w:val="007F54E2"/>
    <w:rsid w:val="007F7FBA"/>
    <w:rsid w:val="00800319"/>
    <w:rsid w:val="0080044E"/>
    <w:rsid w:val="00801F7F"/>
    <w:rsid w:val="00812AA7"/>
    <w:rsid w:val="00816930"/>
    <w:rsid w:val="00822C5B"/>
    <w:rsid w:val="00824F1C"/>
    <w:rsid w:val="00826688"/>
    <w:rsid w:val="00843C9F"/>
    <w:rsid w:val="00863F37"/>
    <w:rsid w:val="00875D11"/>
    <w:rsid w:val="00881A42"/>
    <w:rsid w:val="00885E0A"/>
    <w:rsid w:val="0088603B"/>
    <w:rsid w:val="00893FC3"/>
    <w:rsid w:val="0089577B"/>
    <w:rsid w:val="008A3E15"/>
    <w:rsid w:val="008B1024"/>
    <w:rsid w:val="008B1357"/>
    <w:rsid w:val="008B2DF3"/>
    <w:rsid w:val="008C02ED"/>
    <w:rsid w:val="008C0DAD"/>
    <w:rsid w:val="008C2E0E"/>
    <w:rsid w:val="008D3930"/>
    <w:rsid w:val="008E17CC"/>
    <w:rsid w:val="008E25B1"/>
    <w:rsid w:val="008E361F"/>
    <w:rsid w:val="008F2167"/>
    <w:rsid w:val="008F33B4"/>
    <w:rsid w:val="0090077A"/>
    <w:rsid w:val="00904ADA"/>
    <w:rsid w:val="00907697"/>
    <w:rsid w:val="009138A0"/>
    <w:rsid w:val="0091424C"/>
    <w:rsid w:val="00922B85"/>
    <w:rsid w:val="00933188"/>
    <w:rsid w:val="00935AF9"/>
    <w:rsid w:val="009500DC"/>
    <w:rsid w:val="00951923"/>
    <w:rsid w:val="00972C81"/>
    <w:rsid w:val="009824E9"/>
    <w:rsid w:val="00995479"/>
    <w:rsid w:val="00995CB0"/>
    <w:rsid w:val="00995CC8"/>
    <w:rsid w:val="00997E77"/>
    <w:rsid w:val="009A2734"/>
    <w:rsid w:val="009A7202"/>
    <w:rsid w:val="009B2430"/>
    <w:rsid w:val="009B5B7B"/>
    <w:rsid w:val="009C026F"/>
    <w:rsid w:val="009C1777"/>
    <w:rsid w:val="009C1E66"/>
    <w:rsid w:val="009C2C86"/>
    <w:rsid w:val="009C409F"/>
    <w:rsid w:val="009D0753"/>
    <w:rsid w:val="009D5131"/>
    <w:rsid w:val="009D577E"/>
    <w:rsid w:val="009E1802"/>
    <w:rsid w:val="009E1CDE"/>
    <w:rsid w:val="009E51E2"/>
    <w:rsid w:val="009F7A61"/>
    <w:rsid w:val="00A11800"/>
    <w:rsid w:val="00A11C16"/>
    <w:rsid w:val="00A1423E"/>
    <w:rsid w:val="00A17664"/>
    <w:rsid w:val="00A24520"/>
    <w:rsid w:val="00A27206"/>
    <w:rsid w:val="00A27783"/>
    <w:rsid w:val="00A301EA"/>
    <w:rsid w:val="00A33D91"/>
    <w:rsid w:val="00A35500"/>
    <w:rsid w:val="00A500D6"/>
    <w:rsid w:val="00A523FF"/>
    <w:rsid w:val="00A57D36"/>
    <w:rsid w:val="00A67907"/>
    <w:rsid w:val="00A766CB"/>
    <w:rsid w:val="00A84127"/>
    <w:rsid w:val="00A86DA2"/>
    <w:rsid w:val="00AA055B"/>
    <w:rsid w:val="00AB21D4"/>
    <w:rsid w:val="00AB21F5"/>
    <w:rsid w:val="00AB3386"/>
    <w:rsid w:val="00AB36DB"/>
    <w:rsid w:val="00AC0B1D"/>
    <w:rsid w:val="00AC5309"/>
    <w:rsid w:val="00AD4DD0"/>
    <w:rsid w:val="00AF6342"/>
    <w:rsid w:val="00B04FDE"/>
    <w:rsid w:val="00B053FB"/>
    <w:rsid w:val="00B07EE5"/>
    <w:rsid w:val="00B21CC5"/>
    <w:rsid w:val="00B26778"/>
    <w:rsid w:val="00B26B83"/>
    <w:rsid w:val="00B30BEB"/>
    <w:rsid w:val="00B32479"/>
    <w:rsid w:val="00B3705E"/>
    <w:rsid w:val="00B403ED"/>
    <w:rsid w:val="00B4065F"/>
    <w:rsid w:val="00B50D16"/>
    <w:rsid w:val="00B51074"/>
    <w:rsid w:val="00B57102"/>
    <w:rsid w:val="00B63042"/>
    <w:rsid w:val="00B866B4"/>
    <w:rsid w:val="00B91DAC"/>
    <w:rsid w:val="00B94226"/>
    <w:rsid w:val="00B95A08"/>
    <w:rsid w:val="00BA0A8C"/>
    <w:rsid w:val="00BA2E7E"/>
    <w:rsid w:val="00BA590A"/>
    <w:rsid w:val="00BB0B39"/>
    <w:rsid w:val="00BB30D1"/>
    <w:rsid w:val="00BB5F75"/>
    <w:rsid w:val="00BC1B77"/>
    <w:rsid w:val="00BC6524"/>
    <w:rsid w:val="00BD1C46"/>
    <w:rsid w:val="00BD3931"/>
    <w:rsid w:val="00BD5B88"/>
    <w:rsid w:val="00BD69D4"/>
    <w:rsid w:val="00BE53AE"/>
    <w:rsid w:val="00BF4403"/>
    <w:rsid w:val="00C0223C"/>
    <w:rsid w:val="00C14FA7"/>
    <w:rsid w:val="00C24D03"/>
    <w:rsid w:val="00C24E01"/>
    <w:rsid w:val="00C25E61"/>
    <w:rsid w:val="00C54EFF"/>
    <w:rsid w:val="00C55D03"/>
    <w:rsid w:val="00C67E59"/>
    <w:rsid w:val="00C72B8B"/>
    <w:rsid w:val="00C72CB5"/>
    <w:rsid w:val="00C805BC"/>
    <w:rsid w:val="00CA1B61"/>
    <w:rsid w:val="00CA2AB4"/>
    <w:rsid w:val="00CB0100"/>
    <w:rsid w:val="00CB6AA0"/>
    <w:rsid w:val="00CC228E"/>
    <w:rsid w:val="00CC26D0"/>
    <w:rsid w:val="00CD0C02"/>
    <w:rsid w:val="00CE0C66"/>
    <w:rsid w:val="00CE28CF"/>
    <w:rsid w:val="00CE4386"/>
    <w:rsid w:val="00CE5BEB"/>
    <w:rsid w:val="00CE69E9"/>
    <w:rsid w:val="00CF3652"/>
    <w:rsid w:val="00CF464D"/>
    <w:rsid w:val="00D25074"/>
    <w:rsid w:val="00D30829"/>
    <w:rsid w:val="00D36798"/>
    <w:rsid w:val="00D47E80"/>
    <w:rsid w:val="00D72051"/>
    <w:rsid w:val="00D7380B"/>
    <w:rsid w:val="00D75D77"/>
    <w:rsid w:val="00D77298"/>
    <w:rsid w:val="00DA089A"/>
    <w:rsid w:val="00DA11A0"/>
    <w:rsid w:val="00DA690B"/>
    <w:rsid w:val="00DA7225"/>
    <w:rsid w:val="00DC1966"/>
    <w:rsid w:val="00DC7002"/>
    <w:rsid w:val="00DD149A"/>
    <w:rsid w:val="00DD3FC9"/>
    <w:rsid w:val="00DE00CA"/>
    <w:rsid w:val="00DE5758"/>
    <w:rsid w:val="00DE5FCF"/>
    <w:rsid w:val="00DF0D19"/>
    <w:rsid w:val="00DF2EE9"/>
    <w:rsid w:val="00DF6FD8"/>
    <w:rsid w:val="00DF7BDC"/>
    <w:rsid w:val="00E0068F"/>
    <w:rsid w:val="00E05A80"/>
    <w:rsid w:val="00E071A5"/>
    <w:rsid w:val="00E07752"/>
    <w:rsid w:val="00E12EA0"/>
    <w:rsid w:val="00E16609"/>
    <w:rsid w:val="00E16F08"/>
    <w:rsid w:val="00E233F3"/>
    <w:rsid w:val="00E26B34"/>
    <w:rsid w:val="00E34202"/>
    <w:rsid w:val="00E3593C"/>
    <w:rsid w:val="00E37F72"/>
    <w:rsid w:val="00E40CF9"/>
    <w:rsid w:val="00E42A30"/>
    <w:rsid w:val="00E4379D"/>
    <w:rsid w:val="00E46781"/>
    <w:rsid w:val="00E62053"/>
    <w:rsid w:val="00E76A8B"/>
    <w:rsid w:val="00E76B31"/>
    <w:rsid w:val="00E81F3E"/>
    <w:rsid w:val="00E84C48"/>
    <w:rsid w:val="00E859BD"/>
    <w:rsid w:val="00E86B70"/>
    <w:rsid w:val="00E87C8F"/>
    <w:rsid w:val="00E924C3"/>
    <w:rsid w:val="00E96759"/>
    <w:rsid w:val="00EA1B7C"/>
    <w:rsid w:val="00EB34FC"/>
    <w:rsid w:val="00EB76E1"/>
    <w:rsid w:val="00EE0F14"/>
    <w:rsid w:val="00EF5416"/>
    <w:rsid w:val="00EF7319"/>
    <w:rsid w:val="00F06CCF"/>
    <w:rsid w:val="00F1053D"/>
    <w:rsid w:val="00F12733"/>
    <w:rsid w:val="00F20DCF"/>
    <w:rsid w:val="00F341E3"/>
    <w:rsid w:val="00F428B1"/>
    <w:rsid w:val="00F42C44"/>
    <w:rsid w:val="00F4304D"/>
    <w:rsid w:val="00F4752B"/>
    <w:rsid w:val="00F476E8"/>
    <w:rsid w:val="00F51091"/>
    <w:rsid w:val="00F56792"/>
    <w:rsid w:val="00F60E32"/>
    <w:rsid w:val="00F672FE"/>
    <w:rsid w:val="00F7242E"/>
    <w:rsid w:val="00F74C45"/>
    <w:rsid w:val="00F916D6"/>
    <w:rsid w:val="00F96DEB"/>
    <w:rsid w:val="00FB12EA"/>
    <w:rsid w:val="00FB2590"/>
    <w:rsid w:val="00FB63E9"/>
    <w:rsid w:val="00FC5ED3"/>
    <w:rsid w:val="00FD5A8C"/>
    <w:rsid w:val="00FE286E"/>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02E1F4F"/>
  <w15:docId w15:val="{BD02AF35-F092-4912-B378-A32E32688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character" w:styleId="HTMLCite">
    <w:name w:val="HTML Cite"/>
    <w:basedOn w:val="DefaultParagraphFont"/>
    <w:uiPriority w:val="99"/>
    <w:semiHidden/>
    <w:unhideWhenUsed/>
    <w:rsid w:val="009B2430"/>
    <w:rPr>
      <w:i/>
      <w:iCs/>
    </w:rPr>
  </w:style>
  <w:style w:type="paragraph" w:styleId="Revision">
    <w:name w:val="Revision"/>
    <w:hidden/>
    <w:uiPriority w:val="99"/>
    <w:semiHidden/>
    <w:rsid w:val="00FC5ED3"/>
    <w:pPr>
      <w:spacing w:after="0" w:line="240" w:lineRule="auto"/>
    </w:pPr>
    <w:rPr>
      <w:rFonts w:eastAsia="Times New Roman" w:cs="Times New Roman"/>
      <w:szCs w:val="24"/>
    </w:rPr>
  </w:style>
  <w:style w:type="character" w:styleId="FootnoteReference">
    <w:name w:val="footnote reference"/>
    <w:basedOn w:val="DefaultParagraphFont"/>
    <w:uiPriority w:val="99"/>
    <w:unhideWhenUsed/>
    <w:rsid w:val="00A3550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numbering" Target="numbering.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oleObject" Target="embeddings/oleObject5.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oleObject" Target="embeddings/oleObject4.bin"/><Relationship Id="rId28" Type="http://schemas.openxmlformats.org/officeDocument/2006/relationships/hyperlink" Target="http://www1.eere.energy.gov/manufacturing/tech_deployment/software_airmaster.html" TargetMode="External"/><Relationship Id="rId10" Type="http://schemas.openxmlformats.org/officeDocument/2006/relationships/footer" Target="footer2.xml"/><Relationship Id="rId19" Type="http://schemas.openxmlformats.org/officeDocument/2006/relationships/oleObject" Target="embeddings/oleObject2.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3.xlsx"/><Relationship Id="rId30" Type="http://schemas.openxmlformats.org/officeDocument/2006/relationships/glossaryDocument" Target="glossary/document.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angj1\Documents\EAS\Project%20-%20Deemification\Cycling%20Dryer\Cycling%20Dryer%20Savings%20Calculation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rtl="0">
              <a:defRPr lang="en-US" sz="1200" b="1" i="0" u="none" strike="noStrike" kern="1200" baseline="0">
                <a:solidFill>
                  <a:sysClr val="windowText" lastClr="000000"/>
                </a:solidFill>
                <a:latin typeface="+mn-lt"/>
                <a:ea typeface="+mn-ea"/>
                <a:cs typeface="+mn-cs"/>
              </a:defRPr>
            </a:pPr>
            <a:r>
              <a:rPr lang="en-US" sz="1100" b="1" i="0" u="none" strike="noStrike" kern="1200" baseline="0">
                <a:solidFill>
                  <a:sysClr val="windowText" lastClr="000000"/>
                </a:solidFill>
                <a:latin typeface="+mn-lt"/>
                <a:ea typeface="+mn-ea"/>
                <a:cs typeface="+mn-cs"/>
              </a:rPr>
              <a:t>Cycling vs Non-Cycling Dryer, 400 scfm</a:t>
            </a:r>
          </a:p>
        </c:rich>
      </c:tx>
      <c:layout/>
      <c:overlay val="0"/>
    </c:title>
    <c:autoTitleDeleted val="0"/>
    <c:plotArea>
      <c:layout/>
      <c:scatterChart>
        <c:scatterStyle val="lineMarker"/>
        <c:varyColors val="0"/>
        <c:ser>
          <c:idx val="0"/>
          <c:order val="0"/>
          <c:tx>
            <c:strRef>
              <c:f>'Cycling vs Non-cycling Analysis'!$F$29</c:f>
              <c:strCache>
                <c:ptCount val="1"/>
                <c:pt idx="0">
                  <c:v>Non-cycling</c:v>
                </c:pt>
              </c:strCache>
            </c:strRef>
          </c:tx>
          <c:marker>
            <c:symbol val="none"/>
          </c:marker>
          <c:xVal>
            <c:numRef>
              <c:f>'Cycling vs Non-cycling Analysis'!$E$30:$E$31</c:f>
              <c:numCache>
                <c:formatCode>0%</c:formatCode>
                <c:ptCount val="2"/>
                <c:pt idx="0">
                  <c:v>1</c:v>
                </c:pt>
                <c:pt idx="1">
                  <c:v>0.1</c:v>
                </c:pt>
              </c:numCache>
            </c:numRef>
          </c:xVal>
          <c:yVal>
            <c:numRef>
              <c:f>'Cycling vs Non-cycling Analysis'!$F$30:$F$31</c:f>
              <c:numCache>
                <c:formatCode>0%</c:formatCode>
                <c:ptCount val="2"/>
                <c:pt idx="0">
                  <c:v>1</c:v>
                </c:pt>
                <c:pt idx="1">
                  <c:v>0.96537510305028873</c:v>
                </c:pt>
              </c:numCache>
            </c:numRef>
          </c:yVal>
          <c:smooth val="0"/>
        </c:ser>
        <c:ser>
          <c:idx val="1"/>
          <c:order val="1"/>
          <c:tx>
            <c:strRef>
              <c:f>'Cycling vs Non-cycling Analysis'!$G$29</c:f>
              <c:strCache>
                <c:ptCount val="1"/>
                <c:pt idx="0">
                  <c:v>Cycling</c:v>
                </c:pt>
              </c:strCache>
            </c:strRef>
          </c:tx>
          <c:marker>
            <c:symbol val="none"/>
          </c:marker>
          <c:xVal>
            <c:numRef>
              <c:f>'Cycling vs Non-cycling Analysis'!$E$30:$E$31</c:f>
              <c:numCache>
                <c:formatCode>0%</c:formatCode>
                <c:ptCount val="2"/>
                <c:pt idx="0">
                  <c:v>1</c:v>
                </c:pt>
                <c:pt idx="1">
                  <c:v>0.1</c:v>
                </c:pt>
              </c:numCache>
            </c:numRef>
          </c:xVal>
          <c:yVal>
            <c:numRef>
              <c:f>'Cycling vs Non-cycling Analysis'!$G$30:$G$31</c:f>
              <c:numCache>
                <c:formatCode>0%</c:formatCode>
                <c:ptCount val="2"/>
                <c:pt idx="0">
                  <c:v>1</c:v>
                </c:pt>
                <c:pt idx="1">
                  <c:v>0.17090909090909093</c:v>
                </c:pt>
              </c:numCache>
            </c:numRef>
          </c:yVal>
          <c:smooth val="0"/>
        </c:ser>
        <c:dLbls>
          <c:showLegendKey val="0"/>
          <c:showVal val="0"/>
          <c:showCatName val="0"/>
          <c:showSerName val="0"/>
          <c:showPercent val="0"/>
          <c:showBubbleSize val="0"/>
        </c:dLbls>
        <c:axId val="272751976"/>
        <c:axId val="272752368"/>
      </c:scatterChart>
      <c:valAx>
        <c:axId val="272751976"/>
        <c:scaling>
          <c:orientation val="minMax"/>
        </c:scaling>
        <c:delete val="0"/>
        <c:axPos val="b"/>
        <c:majorGridlines/>
        <c:minorGridlines/>
        <c:title>
          <c:tx>
            <c:rich>
              <a:bodyPr/>
              <a:lstStyle/>
              <a:p>
                <a:pPr>
                  <a:defRPr/>
                </a:pPr>
                <a:r>
                  <a:rPr lang="en-US"/>
                  <a:t>Load (%)</a:t>
                </a:r>
              </a:p>
            </c:rich>
          </c:tx>
          <c:layout/>
          <c:overlay val="0"/>
        </c:title>
        <c:numFmt formatCode="0%" sourceLinked="1"/>
        <c:majorTickMark val="out"/>
        <c:minorTickMark val="none"/>
        <c:tickLblPos val="nextTo"/>
        <c:crossAx val="272752368"/>
        <c:crosses val="autoZero"/>
        <c:crossBetween val="midCat"/>
      </c:valAx>
      <c:valAx>
        <c:axId val="272752368"/>
        <c:scaling>
          <c:orientation val="minMax"/>
        </c:scaling>
        <c:delete val="0"/>
        <c:axPos val="l"/>
        <c:majorGridlines/>
        <c:minorGridlines/>
        <c:title>
          <c:tx>
            <c:rich>
              <a:bodyPr/>
              <a:lstStyle/>
              <a:p>
                <a:pPr>
                  <a:defRPr/>
                </a:pPr>
                <a:r>
                  <a:rPr lang="en-US"/>
                  <a:t>Percentage of Full Load Power</a:t>
                </a:r>
                <a:r>
                  <a:rPr lang="en-US" baseline="0"/>
                  <a:t> Consumption </a:t>
                </a:r>
                <a:r>
                  <a:rPr lang="en-US"/>
                  <a:t>(%)</a:t>
                </a:r>
              </a:p>
            </c:rich>
          </c:tx>
          <c:layout>
            <c:manualLayout>
              <c:xMode val="edge"/>
              <c:yMode val="edge"/>
              <c:x val="3.4854245880861848E-2"/>
              <c:y val="0.10737490234196814"/>
            </c:manualLayout>
          </c:layout>
          <c:overlay val="0"/>
        </c:title>
        <c:numFmt formatCode="0%" sourceLinked="1"/>
        <c:majorTickMark val="out"/>
        <c:minorTickMark val="none"/>
        <c:tickLblPos val="nextTo"/>
        <c:crossAx val="272751976"/>
        <c:crosses val="autoZero"/>
        <c:crossBetween val="midCat"/>
      </c:valAx>
    </c:plotArea>
    <c:legend>
      <c:legendPos val="t"/>
      <c:layout/>
      <c:overlay val="0"/>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C1F3B"/>
    <w:rsid w:val="00282E44"/>
    <w:rsid w:val="003026A8"/>
    <w:rsid w:val="00311B0D"/>
    <w:rsid w:val="003E5B5E"/>
    <w:rsid w:val="00560392"/>
    <w:rsid w:val="0056405A"/>
    <w:rsid w:val="006B7F6B"/>
    <w:rsid w:val="00825D35"/>
    <w:rsid w:val="00873BCD"/>
    <w:rsid w:val="008C3ED6"/>
    <w:rsid w:val="00996EA2"/>
    <w:rsid w:val="00AB2B1A"/>
    <w:rsid w:val="00CA458C"/>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2014-11-07T00:00:00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4407E76-AF00-4581-B1F5-5043150A20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16</Pages>
  <Words>3327</Words>
  <Characters>18967</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SCE13PR007</vt:lpstr>
    </vt:vector>
  </TitlesOfParts>
  <Company>Southern California Edison Company</Company>
  <LinksUpToDate>false</LinksUpToDate>
  <CharactersWithSpaces>22250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SCE13PR007</dc:title>
  <dc:subject/>
  <dc:creator>O'Keefe, Brian;Jason H Wang</dc:creator>
  <cp:keywords/>
  <cp:lastModifiedBy>Steven Long</cp:lastModifiedBy>
  <cp:revision>3</cp:revision>
  <cp:lastPrinted>2014-12-18T19:47:00Z</cp:lastPrinted>
  <dcterms:created xsi:type="dcterms:W3CDTF">2014-12-22T15:04:00Z</dcterms:created>
  <dcterms:modified xsi:type="dcterms:W3CDTF">2014-12-22T15:20:00Z</dcterms:modified>
  <cp:contentStatus>Revision 2</cp:contentStatus>
</cp:coreProperties>
</file>